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7312" w14:textId="01A7E30F" w:rsidR="005F7C88" w:rsidRDefault="005F7C88" w:rsidP="005F7C88">
      <w:pPr>
        <w:pStyle w:val="Titre"/>
        <w:jc w:val="left"/>
        <w:rPr>
          <w:rFonts w:ascii="Tahoma" w:hAnsi="Tahoma" w:cs="Tahoma"/>
          <w:b w:val="0"/>
          <w:bCs/>
          <w:sz w:val="28"/>
        </w:rPr>
      </w:pPr>
      <w:bookmarkStart w:id="0" w:name="_Hlk39864620"/>
      <w:bookmarkEnd w:id="0"/>
      <w:r w:rsidRPr="001C3E79">
        <w:rPr>
          <w:noProof/>
        </w:rPr>
        <w:drawing>
          <wp:inline distT="0" distB="0" distL="0" distR="0" wp14:anchorId="40F5D405" wp14:editId="31D3A3A7">
            <wp:extent cx="2057400" cy="876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r>
        <w:rPr>
          <w:rFonts w:ascii="Tahoma" w:hAnsi="Tahoma" w:cs="Tahoma"/>
          <w:b w:val="0"/>
          <w:bCs/>
          <w:sz w:val="28"/>
        </w:rPr>
        <w:tab/>
      </w:r>
      <w:r w:rsidR="005C7C9A">
        <w:rPr>
          <w:rFonts w:ascii="Tahoma" w:hAnsi="Tahoma" w:cs="Tahoma"/>
          <w:b w:val="0"/>
          <w:bCs/>
          <w:sz w:val="28"/>
        </w:rPr>
        <w:t xml:space="preserve">                   </w:t>
      </w:r>
      <w:r>
        <w:rPr>
          <w:rFonts w:ascii="Tahoma" w:hAnsi="Tahoma" w:cs="Tahoma"/>
          <w:b w:val="0"/>
          <w:bCs/>
          <w:sz w:val="28"/>
        </w:rPr>
        <w:t xml:space="preserve">              </w:t>
      </w:r>
      <w:r w:rsidR="005C7C9A">
        <w:rPr>
          <w:rFonts w:ascii="Tahoma" w:hAnsi="Tahoma" w:cs="Tahoma"/>
          <w:b w:val="0"/>
          <w:bCs/>
          <w:sz w:val="28"/>
        </w:rPr>
        <w:t xml:space="preserve">                             </w:t>
      </w:r>
      <w:r>
        <w:rPr>
          <w:rFonts w:ascii="Tahoma" w:hAnsi="Tahoma" w:cs="Tahoma"/>
          <w:b w:val="0"/>
          <w:bCs/>
          <w:sz w:val="28"/>
        </w:rPr>
        <w:t xml:space="preserve">     </w:t>
      </w:r>
    </w:p>
    <w:p w14:paraId="0FB1A604" w14:textId="77777777" w:rsidR="00415B9C" w:rsidRDefault="00415B9C" w:rsidP="000765AA">
      <w:pPr>
        <w:pStyle w:val="Titre"/>
        <w:rPr>
          <w:rFonts w:ascii="Tahoma" w:hAnsi="Tahoma" w:cs="Tahoma"/>
          <w:sz w:val="28"/>
          <w:u w:val="single"/>
        </w:rPr>
      </w:pPr>
    </w:p>
    <w:p w14:paraId="3E4D7780" w14:textId="77777777" w:rsidR="00415B9C" w:rsidRDefault="00415B9C" w:rsidP="000765AA">
      <w:pPr>
        <w:pStyle w:val="Titre"/>
        <w:rPr>
          <w:rFonts w:ascii="Tahoma" w:hAnsi="Tahoma" w:cs="Tahoma"/>
          <w:sz w:val="28"/>
          <w:u w:val="single"/>
        </w:rPr>
      </w:pPr>
    </w:p>
    <w:p w14:paraId="788691D2" w14:textId="440EF6DE" w:rsidR="000765AA" w:rsidRDefault="000765AA" w:rsidP="000765AA">
      <w:pPr>
        <w:pStyle w:val="Titre"/>
        <w:rPr>
          <w:rFonts w:ascii="Tahoma" w:hAnsi="Tahoma" w:cs="Tahoma"/>
          <w:sz w:val="28"/>
          <w:u w:val="single"/>
        </w:rPr>
      </w:pPr>
      <w:r>
        <w:rPr>
          <w:rFonts w:ascii="Tahoma" w:hAnsi="Tahoma" w:cs="Tahoma"/>
          <w:sz w:val="28"/>
          <w:u w:val="single"/>
        </w:rPr>
        <w:t xml:space="preserve">SAISON </w:t>
      </w:r>
      <w:r w:rsidR="00095DC8">
        <w:rPr>
          <w:rFonts w:ascii="Tahoma" w:hAnsi="Tahoma" w:cs="Tahoma"/>
          <w:sz w:val="28"/>
          <w:u w:val="single"/>
        </w:rPr>
        <w:t>2024-2025</w:t>
      </w:r>
      <w:r w:rsidR="008C1A44">
        <w:rPr>
          <w:rFonts w:ascii="Tahoma" w:hAnsi="Tahoma" w:cs="Tahoma"/>
          <w:sz w:val="28"/>
          <w:u w:val="single"/>
        </w:rPr>
        <w:t xml:space="preserve"> </w:t>
      </w:r>
      <w:r w:rsidR="00761262">
        <w:rPr>
          <w:rFonts w:ascii="Tahoma" w:hAnsi="Tahoma" w:cs="Tahoma"/>
          <w:sz w:val="28"/>
          <w:u w:val="single"/>
        </w:rPr>
        <w:t>(province de Liège)</w:t>
      </w:r>
    </w:p>
    <w:p w14:paraId="5D952D52" w14:textId="77777777" w:rsidR="000765AA" w:rsidRPr="00FD7A78" w:rsidRDefault="000765AA" w:rsidP="000765AA">
      <w:pPr>
        <w:pStyle w:val="Titre"/>
        <w:rPr>
          <w:rFonts w:ascii="Tahoma" w:hAnsi="Tahoma" w:cs="Tahoma"/>
          <w:sz w:val="16"/>
          <w:szCs w:val="16"/>
          <w:u w:val="single"/>
        </w:rPr>
      </w:pPr>
    </w:p>
    <w:p w14:paraId="3EF886F8" w14:textId="77777777" w:rsidR="000765AA" w:rsidRDefault="000765AA" w:rsidP="000765AA">
      <w:pPr>
        <w:pStyle w:val="Titre"/>
        <w:rPr>
          <w:rFonts w:ascii="Tahoma" w:hAnsi="Tahoma" w:cs="Tahoma"/>
          <w:szCs w:val="24"/>
        </w:rPr>
      </w:pPr>
      <w:r>
        <w:rPr>
          <w:rFonts w:ascii="Tahoma" w:hAnsi="Tahoma" w:cs="Tahoma"/>
          <w:szCs w:val="24"/>
        </w:rPr>
        <w:t>Organisation des championnats par périodes</w:t>
      </w:r>
    </w:p>
    <w:p w14:paraId="5F5EAC50" w14:textId="77777777" w:rsidR="000765AA" w:rsidRDefault="000765AA" w:rsidP="000765AA">
      <w:pPr>
        <w:pStyle w:val="Titre"/>
        <w:rPr>
          <w:rFonts w:ascii="Tahoma" w:hAnsi="Tahoma" w:cs="Tahoma"/>
          <w:szCs w:val="24"/>
        </w:rPr>
      </w:pPr>
    </w:p>
    <w:p w14:paraId="4E055932" w14:textId="77777777" w:rsidR="000765AA" w:rsidRDefault="000765AA" w:rsidP="000765AA">
      <w:pPr>
        <w:pStyle w:val="Titre"/>
        <w:rPr>
          <w:rFonts w:ascii="Tahoma" w:hAnsi="Tahoma" w:cs="Tahoma"/>
          <w:sz w:val="28"/>
        </w:rPr>
      </w:pPr>
      <w:r>
        <w:rPr>
          <w:rFonts w:ascii="Tahoma" w:hAnsi="Tahoma" w:cs="Tahoma"/>
          <w:szCs w:val="24"/>
        </w:rPr>
        <w:t>dans les divisions P 1, P 2, P 3 et P 4</w:t>
      </w:r>
    </w:p>
    <w:p w14:paraId="3E3BAEBA" w14:textId="77777777" w:rsidR="000765AA" w:rsidRPr="00FD7A78" w:rsidRDefault="000765AA" w:rsidP="000765AA">
      <w:pPr>
        <w:pStyle w:val="Titre"/>
        <w:rPr>
          <w:rFonts w:ascii="Tahoma" w:hAnsi="Tahoma" w:cs="Tahoma"/>
          <w:sz w:val="16"/>
          <w:szCs w:val="16"/>
        </w:rPr>
      </w:pPr>
    </w:p>
    <w:p w14:paraId="12AAEE10" w14:textId="77777777" w:rsidR="000765AA" w:rsidRDefault="000765AA" w:rsidP="000765AA">
      <w:pPr>
        <w:pStyle w:val="Titre1"/>
        <w:numPr>
          <w:ilvl w:val="0"/>
          <w:numId w:val="0"/>
        </w:numPr>
        <w:ind w:left="432" w:hanging="432"/>
        <w:rPr>
          <w:rFonts w:ascii="Tahoma" w:hAnsi="Tahoma" w:cs="Tahoma"/>
        </w:rPr>
      </w:pPr>
      <w:r>
        <w:rPr>
          <w:rFonts w:ascii="Bodoni MT Black" w:hAnsi="Bodoni MT Black" w:cs="Bodoni MT Black"/>
          <w:sz w:val="34"/>
          <w:szCs w:val="34"/>
        </w:rPr>
        <w:t>1. Dispositions communes</w:t>
      </w:r>
    </w:p>
    <w:p w14:paraId="427BA325" w14:textId="77777777" w:rsidR="000765AA" w:rsidRDefault="000765AA" w:rsidP="000765AA">
      <w:pPr>
        <w:pStyle w:val="Titre1"/>
        <w:numPr>
          <w:ilvl w:val="0"/>
          <w:numId w:val="0"/>
        </w:numPr>
        <w:ind w:left="432"/>
        <w:rPr>
          <w:rFonts w:ascii="Tahoma" w:hAnsi="Tahoma" w:cs="Tahoma"/>
        </w:rPr>
      </w:pPr>
      <w:r>
        <w:rPr>
          <w:rFonts w:ascii="Tahoma" w:hAnsi="Tahoma" w:cs="Tahoma"/>
        </w:rPr>
        <w:t>Organisation</w:t>
      </w:r>
    </w:p>
    <w:p w14:paraId="1C2E9949" w14:textId="77777777" w:rsidR="000765AA" w:rsidRDefault="000765AA" w:rsidP="000765AA">
      <w:pPr>
        <w:rPr>
          <w:rFonts w:ascii="Tahoma" w:hAnsi="Tahoma" w:cs="Tahoma"/>
        </w:rPr>
      </w:pPr>
    </w:p>
    <w:p w14:paraId="42BB4D00" w14:textId="77777777" w:rsidR="000765AA" w:rsidRDefault="000765AA" w:rsidP="000765AA">
      <w:pPr>
        <w:jc w:val="both"/>
        <w:rPr>
          <w:rFonts w:ascii="Tahoma" w:hAnsi="Tahoma" w:cs="Tahoma"/>
          <w:b/>
        </w:rPr>
      </w:pPr>
      <w:r>
        <w:rPr>
          <w:rFonts w:ascii="Tahoma" w:hAnsi="Tahoma" w:cs="Tahoma"/>
          <w:b/>
        </w:rPr>
        <w:t>En cas de stricte égalité, de points et de victoires, à la fin du championnat, les équipes devant participer à un tour final seront départagées via un match de barrage sur terrain neutre.</w:t>
      </w:r>
    </w:p>
    <w:p w14:paraId="2685DDC8" w14:textId="77777777" w:rsidR="000765AA" w:rsidRDefault="000765AA" w:rsidP="000765AA">
      <w:pPr>
        <w:rPr>
          <w:rFonts w:ascii="Tahoma" w:hAnsi="Tahoma" w:cs="Tahoma"/>
          <w:b/>
        </w:rPr>
      </w:pPr>
    </w:p>
    <w:p w14:paraId="789A00E5" w14:textId="77777777" w:rsidR="000765AA" w:rsidRDefault="000765AA" w:rsidP="000765AA">
      <w:pPr>
        <w:tabs>
          <w:tab w:val="left" w:pos="720"/>
          <w:tab w:val="left" w:pos="1440"/>
          <w:tab w:val="left" w:pos="2160"/>
          <w:tab w:val="left" w:pos="2880"/>
        </w:tabs>
        <w:rPr>
          <w:rFonts w:ascii="Tahoma" w:hAnsi="Tahoma" w:cs="Tahoma"/>
        </w:rPr>
      </w:pPr>
      <w:r>
        <w:rPr>
          <w:rFonts w:ascii="Tahoma" w:hAnsi="Tahoma" w:cs="Tahoma"/>
        </w:rPr>
        <w:t>La compétition comprend :</w:t>
      </w:r>
    </w:p>
    <w:p w14:paraId="472136B8" w14:textId="77777777" w:rsidR="000765AA" w:rsidRDefault="000765AA" w:rsidP="000765AA">
      <w:pPr>
        <w:numPr>
          <w:ilvl w:val="0"/>
          <w:numId w:val="18"/>
        </w:numPr>
        <w:shd w:val="clear" w:color="auto" w:fill="FFFFFF"/>
        <w:tabs>
          <w:tab w:val="left" w:pos="720"/>
          <w:tab w:val="left" w:pos="1440"/>
          <w:tab w:val="left" w:pos="2160"/>
          <w:tab w:val="left" w:pos="2880"/>
        </w:tabs>
        <w:jc w:val="both"/>
        <w:rPr>
          <w:rFonts w:ascii="Tahoma" w:hAnsi="Tahoma" w:cs="Tahoma"/>
        </w:rPr>
      </w:pPr>
      <w:r>
        <w:rPr>
          <w:rFonts w:ascii="Tahoma" w:hAnsi="Tahoma" w:cs="Tahoma"/>
        </w:rPr>
        <w:t>Un championnat qui se déroule par périodes ;</w:t>
      </w:r>
    </w:p>
    <w:p w14:paraId="603D0F7A" w14:textId="76E826C2" w:rsidR="000765AA" w:rsidRDefault="000765AA" w:rsidP="000765AA">
      <w:pPr>
        <w:numPr>
          <w:ilvl w:val="0"/>
          <w:numId w:val="18"/>
        </w:numPr>
        <w:shd w:val="clear" w:color="auto" w:fill="FFFFFF"/>
        <w:tabs>
          <w:tab w:val="left" w:pos="720"/>
          <w:tab w:val="left" w:pos="1440"/>
          <w:tab w:val="left" w:pos="2160"/>
          <w:tab w:val="left" w:pos="2880"/>
        </w:tabs>
        <w:jc w:val="both"/>
        <w:rPr>
          <w:rFonts w:ascii="Tahoma" w:hAnsi="Tahoma" w:cs="Tahoma"/>
        </w:rPr>
      </w:pPr>
      <w:r>
        <w:rPr>
          <w:rFonts w:ascii="Tahoma" w:hAnsi="Tahoma" w:cs="Tahoma"/>
        </w:rPr>
        <w:t xml:space="preserve">Un tour final </w:t>
      </w:r>
      <w:r w:rsidR="001F2D2E">
        <w:rPr>
          <w:rFonts w:ascii="Tahoma" w:hAnsi="Tahoma" w:cs="Tahoma"/>
        </w:rPr>
        <w:t xml:space="preserve">appelé « Tour Qualificatif » </w:t>
      </w:r>
      <w:r>
        <w:rPr>
          <w:rFonts w:ascii="Tahoma" w:hAnsi="Tahoma" w:cs="Tahoma"/>
        </w:rPr>
        <w:t xml:space="preserve">entre les clubs désignés dans chacune des séries </w:t>
      </w:r>
      <w:r>
        <w:rPr>
          <w:rFonts w:ascii="Tahoma" w:hAnsi="Tahoma" w:cs="Tahoma"/>
          <w:b/>
        </w:rPr>
        <w:t>(attention aux exceptions éventuelles pour des équipes B qui seraient empêchées de monter (voir règles spécifiques))</w:t>
      </w:r>
      <w:r>
        <w:rPr>
          <w:rFonts w:ascii="Tahoma" w:hAnsi="Tahoma" w:cs="Tahoma"/>
        </w:rPr>
        <w:t xml:space="preserve"> et</w:t>
      </w:r>
      <w:r w:rsidR="00650430">
        <w:rPr>
          <w:rFonts w:ascii="Tahoma" w:hAnsi="Tahoma" w:cs="Tahoma"/>
        </w:rPr>
        <w:t>,</w:t>
      </w:r>
      <w:r>
        <w:rPr>
          <w:rFonts w:ascii="Tahoma" w:hAnsi="Tahoma" w:cs="Tahoma"/>
        </w:rPr>
        <w:t xml:space="preserve"> </w:t>
      </w:r>
      <w:r w:rsidR="00EC2CFF">
        <w:rPr>
          <w:rFonts w:ascii="Tahoma" w:hAnsi="Tahoma" w:cs="Tahoma"/>
        </w:rPr>
        <w:t>le cas échéant</w:t>
      </w:r>
      <w:r w:rsidR="00650430">
        <w:rPr>
          <w:rFonts w:ascii="Tahoma" w:hAnsi="Tahoma" w:cs="Tahoma"/>
        </w:rPr>
        <w:t>,</w:t>
      </w:r>
      <w:r w:rsidR="00EC2CFF">
        <w:rPr>
          <w:rFonts w:ascii="Tahoma" w:hAnsi="Tahoma" w:cs="Tahoma"/>
        </w:rPr>
        <w:t xml:space="preserve"> </w:t>
      </w:r>
      <w:r>
        <w:rPr>
          <w:rFonts w:ascii="Tahoma" w:hAnsi="Tahoma" w:cs="Tahoma"/>
        </w:rPr>
        <w:t>un tour final inter-séries</w:t>
      </w:r>
      <w:r w:rsidR="00EC2CFF">
        <w:rPr>
          <w:rFonts w:ascii="Tahoma" w:hAnsi="Tahoma" w:cs="Tahoma"/>
        </w:rPr>
        <w:t>.</w:t>
      </w:r>
    </w:p>
    <w:p w14:paraId="2187A4F9" w14:textId="77777777" w:rsidR="000765AA" w:rsidRDefault="000765AA" w:rsidP="000765AA">
      <w:pPr>
        <w:numPr>
          <w:ilvl w:val="0"/>
          <w:numId w:val="18"/>
        </w:numPr>
        <w:shd w:val="clear" w:color="auto" w:fill="FFFFFF"/>
        <w:tabs>
          <w:tab w:val="left" w:pos="720"/>
          <w:tab w:val="left" w:pos="1440"/>
          <w:tab w:val="left" w:pos="2160"/>
          <w:tab w:val="left" w:pos="2880"/>
        </w:tabs>
        <w:ind w:right="-144"/>
        <w:jc w:val="both"/>
        <w:rPr>
          <w:rFonts w:ascii="Tahoma" w:hAnsi="Tahoma" w:cs="Tahoma"/>
        </w:rPr>
      </w:pPr>
      <w:r>
        <w:rPr>
          <w:rFonts w:ascii="Tahoma" w:hAnsi="Tahoma" w:cs="Tahoma"/>
        </w:rPr>
        <w:t>Eventuellement, un tour final entre clubs désignés pour la descente de la P3 vers  P4 (voir grille des montées et descentes).</w:t>
      </w:r>
    </w:p>
    <w:p w14:paraId="6BD09C47" w14:textId="77777777" w:rsidR="000765AA" w:rsidRDefault="000765AA" w:rsidP="000765AA">
      <w:pPr>
        <w:tabs>
          <w:tab w:val="left" w:pos="720"/>
          <w:tab w:val="left" w:pos="1440"/>
          <w:tab w:val="left" w:pos="2160"/>
          <w:tab w:val="left" w:pos="2880"/>
        </w:tabs>
        <w:rPr>
          <w:rFonts w:ascii="Tahoma" w:hAnsi="Tahoma" w:cs="Tahoma"/>
        </w:rPr>
      </w:pPr>
    </w:p>
    <w:p w14:paraId="3D0835FF" w14:textId="77777777" w:rsidR="000765AA" w:rsidRDefault="000765AA" w:rsidP="000765AA">
      <w:pPr>
        <w:tabs>
          <w:tab w:val="left" w:pos="720"/>
          <w:tab w:val="left" w:pos="1440"/>
          <w:tab w:val="left" w:pos="2160"/>
          <w:tab w:val="left" w:pos="2880"/>
        </w:tabs>
        <w:rPr>
          <w:rFonts w:ascii="Tahoma" w:hAnsi="Tahoma" w:cs="Tahoma"/>
        </w:rPr>
      </w:pPr>
      <w:r>
        <w:rPr>
          <w:rFonts w:ascii="Tahoma" w:hAnsi="Tahoma" w:cs="Tahoma"/>
        </w:rPr>
        <w:t>Les modalités suivantes sont d’application :</w:t>
      </w:r>
    </w:p>
    <w:p w14:paraId="7F0C482E" w14:textId="77777777" w:rsidR="000765AA" w:rsidRDefault="000765AA" w:rsidP="000765AA">
      <w:pPr>
        <w:tabs>
          <w:tab w:val="left" w:pos="720"/>
          <w:tab w:val="left" w:pos="1440"/>
          <w:tab w:val="left" w:pos="2160"/>
          <w:tab w:val="left" w:pos="2880"/>
        </w:tabs>
        <w:rPr>
          <w:rFonts w:ascii="Tahoma" w:hAnsi="Tahoma" w:cs="Tahoma"/>
        </w:rPr>
      </w:pPr>
    </w:p>
    <w:p w14:paraId="153A1708" w14:textId="77777777" w:rsidR="000765AA" w:rsidRDefault="000765AA" w:rsidP="000765AA">
      <w:pPr>
        <w:pStyle w:val="Titre1"/>
        <w:numPr>
          <w:ilvl w:val="0"/>
          <w:numId w:val="0"/>
        </w:numPr>
        <w:ind w:left="432"/>
      </w:pPr>
      <w:r>
        <w:rPr>
          <w:rFonts w:ascii="Tahoma" w:hAnsi="Tahoma" w:cs="Tahoma"/>
        </w:rPr>
        <w:t>Déroulement du championnat</w:t>
      </w:r>
    </w:p>
    <w:p w14:paraId="70924D5E" w14:textId="77777777" w:rsidR="000765AA" w:rsidRDefault="000765AA" w:rsidP="000765AA"/>
    <w:p w14:paraId="37AF0995" w14:textId="36CB4E63" w:rsidR="000765AA" w:rsidRPr="00D86D15" w:rsidRDefault="000765AA" w:rsidP="0014623C">
      <w:pPr>
        <w:pStyle w:val="Paragraphedeliste"/>
        <w:numPr>
          <w:ilvl w:val="0"/>
          <w:numId w:val="28"/>
        </w:numPr>
        <w:tabs>
          <w:tab w:val="left" w:pos="1440"/>
          <w:tab w:val="left" w:pos="2160"/>
          <w:tab w:val="left" w:pos="2880"/>
        </w:tabs>
        <w:ind w:left="426" w:hanging="426"/>
        <w:rPr>
          <w:rFonts w:ascii="Tahoma" w:hAnsi="Tahoma" w:cs="Tahoma"/>
          <w:b/>
          <w:color w:val="FF0000"/>
        </w:rPr>
      </w:pPr>
      <w:r w:rsidRPr="0014623C">
        <w:rPr>
          <w:rFonts w:ascii="Tahoma" w:hAnsi="Tahoma" w:cs="Tahoma"/>
        </w:rPr>
        <w:t>La compétition est divisée en 3 périodes de 10 matches chacune</w:t>
      </w:r>
      <w:r w:rsidR="00AD27A8">
        <w:rPr>
          <w:rFonts w:ascii="Tahoma" w:hAnsi="Tahoma" w:cs="Tahoma"/>
        </w:rPr>
        <w:t xml:space="preserve"> </w:t>
      </w:r>
      <w:r w:rsidR="00577501">
        <w:rPr>
          <w:rFonts w:ascii="Tahoma" w:hAnsi="Tahoma" w:cs="Tahoma"/>
        </w:rPr>
        <w:t>et ce, pour toutes les séries.</w:t>
      </w:r>
    </w:p>
    <w:p w14:paraId="510F6B79" w14:textId="6CA354A2" w:rsidR="000765AA" w:rsidRPr="00733D5F" w:rsidRDefault="00122027" w:rsidP="00733D5F">
      <w:pPr>
        <w:pStyle w:val="Paragraphedeliste"/>
        <w:numPr>
          <w:ilvl w:val="0"/>
          <w:numId w:val="28"/>
        </w:numPr>
        <w:tabs>
          <w:tab w:val="left" w:pos="1440"/>
          <w:tab w:val="left" w:pos="2160"/>
          <w:tab w:val="left" w:pos="2880"/>
        </w:tabs>
        <w:ind w:left="426" w:hanging="426"/>
        <w:rPr>
          <w:rFonts w:ascii="Tahoma" w:hAnsi="Tahoma" w:cs="Tahoma"/>
          <w:b/>
          <w:color w:val="FF0000"/>
        </w:rPr>
      </w:pPr>
      <w:r w:rsidRPr="00D86D15">
        <w:rPr>
          <w:rFonts w:ascii="Tahoma" w:hAnsi="Tahoma" w:cs="Tahoma"/>
          <w:lang w:val="fr-BE"/>
        </w:rPr>
        <w:t xml:space="preserve">Pour les </w:t>
      </w:r>
      <w:r w:rsidR="000750CB" w:rsidRPr="00D86D15">
        <w:rPr>
          <w:rFonts w:ascii="Tahoma" w:hAnsi="Tahoma" w:cs="Tahoma"/>
          <w:lang w:val="fr-BE"/>
        </w:rPr>
        <w:t xml:space="preserve">séries </w:t>
      </w:r>
      <w:r w:rsidR="008A5201" w:rsidRPr="00D86D15">
        <w:rPr>
          <w:rFonts w:ascii="Tahoma" w:hAnsi="Tahoma" w:cs="Tahoma"/>
          <w:lang w:val="fr-BE"/>
        </w:rPr>
        <w:t>de 4</w:t>
      </w:r>
      <w:r w:rsidR="008A5201" w:rsidRPr="00D86D15">
        <w:rPr>
          <w:rFonts w:ascii="Tahoma" w:hAnsi="Tahoma" w:cs="Tahoma"/>
          <w:vertAlign w:val="superscript"/>
          <w:lang w:val="fr-BE"/>
        </w:rPr>
        <w:t>ème</w:t>
      </w:r>
      <w:r w:rsidR="008A5201" w:rsidRPr="00D86D15">
        <w:rPr>
          <w:rFonts w:ascii="Tahoma" w:hAnsi="Tahoma" w:cs="Tahoma"/>
          <w:lang w:val="fr-BE"/>
        </w:rPr>
        <w:t xml:space="preserve"> provinciale</w:t>
      </w:r>
      <w:r w:rsidR="00576B9C">
        <w:rPr>
          <w:rFonts w:ascii="Tahoma" w:hAnsi="Tahoma" w:cs="Tahoma"/>
          <w:lang w:val="fr-BE"/>
        </w:rPr>
        <w:t xml:space="preserve"> </w:t>
      </w:r>
      <w:r w:rsidR="00577501">
        <w:rPr>
          <w:rFonts w:ascii="Tahoma" w:hAnsi="Tahoma" w:cs="Tahoma"/>
          <w:lang w:val="fr-BE"/>
        </w:rPr>
        <w:t xml:space="preserve">qui sont à 15 équipes </w:t>
      </w:r>
      <w:r w:rsidR="00576B9C">
        <w:rPr>
          <w:rFonts w:ascii="Tahoma" w:hAnsi="Tahoma" w:cs="Tahoma"/>
          <w:lang w:val="fr-BE"/>
        </w:rPr>
        <w:t>(ou pour tout autre série qui pourrait se retrouver à moins de 16 équipes</w:t>
      </w:r>
      <w:r w:rsidR="00733D5F">
        <w:rPr>
          <w:rFonts w:ascii="Tahoma" w:hAnsi="Tahoma" w:cs="Tahoma"/>
          <w:lang w:val="fr-BE"/>
        </w:rPr>
        <w:t xml:space="preserve"> en cas de forfait)</w:t>
      </w:r>
      <w:r w:rsidR="008A5201" w:rsidRPr="00D86D15">
        <w:rPr>
          <w:rFonts w:ascii="Tahoma" w:hAnsi="Tahoma" w:cs="Tahoma"/>
          <w:lang w:val="fr-BE"/>
        </w:rPr>
        <w:t xml:space="preserve">, </w:t>
      </w:r>
      <w:r w:rsidR="00D86D15" w:rsidRPr="00576B9C">
        <w:rPr>
          <w:rFonts w:ascii="Tahoma" w:hAnsi="Tahoma" w:cs="Tahoma"/>
          <w:lang w:val="fr-BE"/>
        </w:rPr>
        <w:t>une règle de trois sera effectuée afin d'obtenir la moyenne des points acquis par match pour chaque équipe et pouvoir ainsi désigner le vainqueur de tranche.</w:t>
      </w:r>
    </w:p>
    <w:p w14:paraId="15E4E62C" w14:textId="77777777" w:rsidR="000765AA" w:rsidRDefault="000765AA" w:rsidP="0014623C">
      <w:pPr>
        <w:tabs>
          <w:tab w:val="num" w:pos="426"/>
        </w:tabs>
      </w:pPr>
    </w:p>
    <w:p w14:paraId="095ED245" w14:textId="1B2C455E" w:rsidR="000765AA" w:rsidRDefault="000765AA" w:rsidP="000765AA">
      <w:pPr>
        <w:pStyle w:val="Titre2"/>
        <w:rPr>
          <w:rFonts w:ascii="Tahoma" w:hAnsi="Tahoma" w:cs="Tahoma"/>
        </w:rPr>
      </w:pPr>
      <w:r>
        <w:rPr>
          <w:rFonts w:ascii="Tahoma" w:hAnsi="Tahoma" w:cs="Tahoma"/>
        </w:rPr>
        <w:t xml:space="preserve">Calendrier de la saison </w:t>
      </w:r>
      <w:r w:rsidR="007E0293">
        <w:rPr>
          <w:rFonts w:ascii="Tahoma" w:hAnsi="Tahoma" w:cs="Tahoma"/>
        </w:rPr>
        <w:t>2024-2025</w:t>
      </w:r>
      <w:r w:rsidR="00733D5F">
        <w:rPr>
          <w:rFonts w:ascii="Tahoma" w:hAnsi="Tahoma" w:cs="Tahoma"/>
        </w:rPr>
        <w:t> :</w:t>
      </w:r>
      <w:r>
        <w:rPr>
          <w:rFonts w:ascii="Tahoma" w:hAnsi="Tahoma" w:cs="Tahoma"/>
        </w:rPr>
        <w:t xml:space="preserve"> Définition des 3 périodes</w:t>
      </w:r>
    </w:p>
    <w:tbl>
      <w:tblPr>
        <w:tblW w:w="0" w:type="auto"/>
        <w:tblInd w:w="70" w:type="dxa"/>
        <w:tblLayout w:type="fixed"/>
        <w:tblCellMar>
          <w:left w:w="70" w:type="dxa"/>
          <w:right w:w="70" w:type="dxa"/>
        </w:tblCellMar>
        <w:tblLook w:val="0000" w:firstRow="0" w:lastRow="0" w:firstColumn="0" w:lastColumn="0" w:noHBand="0" w:noVBand="0"/>
      </w:tblPr>
      <w:tblGrid>
        <w:gridCol w:w="1134"/>
        <w:gridCol w:w="851"/>
        <w:gridCol w:w="851"/>
        <w:gridCol w:w="851"/>
        <w:gridCol w:w="851"/>
        <w:gridCol w:w="851"/>
        <w:gridCol w:w="851"/>
        <w:gridCol w:w="851"/>
        <w:gridCol w:w="851"/>
        <w:gridCol w:w="851"/>
        <w:gridCol w:w="861"/>
      </w:tblGrid>
      <w:tr w:rsidR="000765AA" w14:paraId="394C2175" w14:textId="77777777" w:rsidTr="00B86D22">
        <w:trPr>
          <w:trHeight w:val="717"/>
        </w:trPr>
        <w:tc>
          <w:tcPr>
            <w:tcW w:w="1134" w:type="dxa"/>
            <w:tcBorders>
              <w:top w:val="single" w:sz="4" w:space="0" w:color="000000"/>
              <w:left w:val="single" w:sz="4" w:space="0" w:color="000000"/>
              <w:bottom w:val="single" w:sz="4" w:space="0" w:color="000000"/>
            </w:tcBorders>
            <w:shd w:val="clear" w:color="auto" w:fill="auto"/>
          </w:tcPr>
          <w:p w14:paraId="15B561F5" w14:textId="77777777" w:rsidR="000765AA" w:rsidRPr="002954E2" w:rsidRDefault="000765AA" w:rsidP="00B86D22">
            <w:pPr>
              <w:tabs>
                <w:tab w:val="left" w:pos="720"/>
                <w:tab w:val="left" w:pos="1440"/>
                <w:tab w:val="left" w:pos="2160"/>
                <w:tab w:val="left" w:pos="2880"/>
              </w:tabs>
              <w:jc w:val="center"/>
              <w:rPr>
                <w:rFonts w:ascii="Tahoma" w:hAnsi="Tahoma" w:cs="Tahoma"/>
              </w:rPr>
            </w:pPr>
            <w:r w:rsidRPr="002954E2">
              <w:rPr>
                <w:rFonts w:ascii="Tahoma" w:hAnsi="Tahoma" w:cs="Tahoma"/>
                <w:b/>
              </w:rPr>
              <w:t>1</w:t>
            </w:r>
            <w:r w:rsidRPr="002954E2">
              <w:rPr>
                <w:rFonts w:ascii="Tahoma" w:hAnsi="Tahoma" w:cs="Tahoma"/>
                <w:b/>
                <w:vertAlign w:val="superscript"/>
              </w:rPr>
              <w:t>ère</w:t>
            </w:r>
            <w:r w:rsidRPr="002954E2">
              <w:rPr>
                <w:rFonts w:ascii="Tahoma" w:hAnsi="Tahoma" w:cs="Tahoma"/>
                <w:b/>
              </w:rPr>
              <w:t xml:space="preserve"> période</w:t>
            </w:r>
          </w:p>
        </w:tc>
        <w:tc>
          <w:tcPr>
            <w:tcW w:w="851" w:type="dxa"/>
            <w:tcBorders>
              <w:top w:val="single" w:sz="4" w:space="0" w:color="000000"/>
              <w:left w:val="single" w:sz="4" w:space="0" w:color="000000"/>
              <w:bottom w:val="single" w:sz="4" w:space="0" w:color="000000"/>
            </w:tcBorders>
            <w:shd w:val="clear" w:color="auto" w:fill="auto"/>
            <w:vAlign w:val="center"/>
          </w:tcPr>
          <w:p w14:paraId="6A7BB304" w14:textId="55CFA20D" w:rsidR="000765AA" w:rsidRPr="002954E2" w:rsidRDefault="00701BF5" w:rsidP="00B86D22">
            <w:pPr>
              <w:rPr>
                <w:rFonts w:ascii="Tahoma" w:hAnsi="Tahoma" w:cs="Tahoma"/>
              </w:rPr>
            </w:pPr>
            <w:r w:rsidRPr="002954E2">
              <w:rPr>
                <w:rFonts w:ascii="Tahoma" w:hAnsi="Tahoma" w:cs="Tahoma"/>
              </w:rPr>
              <w:t>1</w:t>
            </w:r>
            <w:r w:rsidR="005D782A" w:rsidRPr="002954E2">
              <w:rPr>
                <w:rFonts w:ascii="Tahoma" w:hAnsi="Tahoma" w:cs="Tahoma"/>
              </w:rPr>
              <w:t>8</w:t>
            </w:r>
            <w:r w:rsidRPr="002954E2">
              <w:rPr>
                <w:rFonts w:ascii="Tahoma" w:hAnsi="Tahoma" w:cs="Tahoma"/>
              </w:rPr>
              <w:t>/08</w:t>
            </w:r>
          </w:p>
        </w:tc>
        <w:tc>
          <w:tcPr>
            <w:tcW w:w="851" w:type="dxa"/>
            <w:tcBorders>
              <w:top w:val="single" w:sz="4" w:space="0" w:color="000000"/>
              <w:left w:val="single" w:sz="4" w:space="0" w:color="000000"/>
              <w:bottom w:val="single" w:sz="4" w:space="0" w:color="000000"/>
            </w:tcBorders>
            <w:shd w:val="clear" w:color="auto" w:fill="auto"/>
            <w:vAlign w:val="center"/>
          </w:tcPr>
          <w:p w14:paraId="268F9771" w14:textId="2C2B1FD0" w:rsidR="000765AA" w:rsidRPr="002954E2" w:rsidRDefault="0006628A" w:rsidP="00B86D22">
            <w:pPr>
              <w:rPr>
                <w:rFonts w:ascii="Tahoma" w:hAnsi="Tahoma" w:cs="Tahoma"/>
              </w:rPr>
            </w:pPr>
            <w:r w:rsidRPr="002954E2">
              <w:rPr>
                <w:rFonts w:ascii="Tahoma" w:hAnsi="Tahoma" w:cs="Tahoma"/>
              </w:rPr>
              <w:t>2</w:t>
            </w:r>
            <w:r w:rsidR="005D782A" w:rsidRPr="002954E2">
              <w:rPr>
                <w:rFonts w:ascii="Tahoma" w:hAnsi="Tahoma" w:cs="Tahoma"/>
              </w:rPr>
              <w:t>2</w:t>
            </w:r>
            <w:r w:rsidRPr="002954E2">
              <w:rPr>
                <w:rFonts w:ascii="Tahoma" w:hAnsi="Tahoma" w:cs="Tahoma"/>
              </w:rPr>
              <w:t>/08</w:t>
            </w:r>
          </w:p>
        </w:tc>
        <w:tc>
          <w:tcPr>
            <w:tcW w:w="851" w:type="dxa"/>
            <w:tcBorders>
              <w:top w:val="single" w:sz="4" w:space="0" w:color="000000"/>
              <w:left w:val="single" w:sz="4" w:space="0" w:color="000000"/>
              <w:bottom w:val="single" w:sz="4" w:space="0" w:color="000000"/>
            </w:tcBorders>
            <w:shd w:val="clear" w:color="auto" w:fill="auto"/>
            <w:vAlign w:val="center"/>
          </w:tcPr>
          <w:p w14:paraId="6DB18E9C" w14:textId="2329DC0C" w:rsidR="000765AA" w:rsidRPr="002954E2" w:rsidRDefault="0006628A" w:rsidP="00B86D22">
            <w:pPr>
              <w:rPr>
                <w:rFonts w:ascii="Tahoma" w:hAnsi="Tahoma" w:cs="Tahoma"/>
              </w:rPr>
            </w:pPr>
            <w:r w:rsidRPr="002954E2">
              <w:rPr>
                <w:rFonts w:ascii="Tahoma" w:hAnsi="Tahoma" w:cs="Tahoma"/>
              </w:rPr>
              <w:t>2</w:t>
            </w:r>
            <w:r w:rsidR="005D782A" w:rsidRPr="002954E2">
              <w:rPr>
                <w:rFonts w:ascii="Tahoma" w:hAnsi="Tahoma" w:cs="Tahoma"/>
              </w:rPr>
              <w:t>5</w:t>
            </w:r>
            <w:r w:rsidRPr="002954E2">
              <w:rPr>
                <w:rFonts w:ascii="Tahoma" w:hAnsi="Tahoma" w:cs="Tahoma"/>
              </w:rPr>
              <w:t>/08</w:t>
            </w:r>
          </w:p>
        </w:tc>
        <w:tc>
          <w:tcPr>
            <w:tcW w:w="851" w:type="dxa"/>
            <w:tcBorders>
              <w:top w:val="single" w:sz="4" w:space="0" w:color="000000"/>
              <w:left w:val="single" w:sz="4" w:space="0" w:color="000000"/>
              <w:bottom w:val="single" w:sz="4" w:space="0" w:color="000000"/>
            </w:tcBorders>
            <w:shd w:val="clear" w:color="auto" w:fill="auto"/>
            <w:vAlign w:val="center"/>
          </w:tcPr>
          <w:p w14:paraId="4FB8D83A" w14:textId="3F60ADB9" w:rsidR="000765AA" w:rsidRPr="002954E2" w:rsidRDefault="0006628A" w:rsidP="00B86D22">
            <w:pPr>
              <w:rPr>
                <w:rFonts w:ascii="Tahoma" w:hAnsi="Tahoma" w:cs="Tahoma"/>
              </w:rPr>
            </w:pPr>
            <w:r w:rsidRPr="002954E2">
              <w:rPr>
                <w:rFonts w:ascii="Tahoma" w:hAnsi="Tahoma" w:cs="Tahoma"/>
              </w:rPr>
              <w:t>0</w:t>
            </w:r>
            <w:r w:rsidR="005D782A" w:rsidRPr="002954E2">
              <w:rPr>
                <w:rFonts w:ascii="Tahoma" w:hAnsi="Tahoma" w:cs="Tahoma"/>
              </w:rPr>
              <w:t>1</w:t>
            </w:r>
            <w:r w:rsidRPr="002954E2">
              <w:rPr>
                <w:rFonts w:ascii="Tahoma" w:hAnsi="Tahoma" w:cs="Tahoma"/>
              </w:rPr>
              <w:t>/09</w:t>
            </w:r>
          </w:p>
        </w:tc>
        <w:tc>
          <w:tcPr>
            <w:tcW w:w="851" w:type="dxa"/>
            <w:tcBorders>
              <w:top w:val="single" w:sz="4" w:space="0" w:color="000000"/>
              <w:left w:val="single" w:sz="4" w:space="0" w:color="000000"/>
              <w:bottom w:val="single" w:sz="4" w:space="0" w:color="000000"/>
            </w:tcBorders>
            <w:shd w:val="clear" w:color="auto" w:fill="auto"/>
            <w:vAlign w:val="center"/>
          </w:tcPr>
          <w:p w14:paraId="014C1618" w14:textId="636022C5" w:rsidR="000765AA" w:rsidRPr="002954E2" w:rsidRDefault="008B6468" w:rsidP="00B86D22">
            <w:pPr>
              <w:rPr>
                <w:rFonts w:ascii="Tahoma" w:hAnsi="Tahoma" w:cs="Tahoma"/>
              </w:rPr>
            </w:pPr>
            <w:r w:rsidRPr="002954E2">
              <w:rPr>
                <w:rFonts w:ascii="Tahoma" w:hAnsi="Tahoma" w:cs="Tahoma"/>
              </w:rPr>
              <w:t>05</w:t>
            </w:r>
            <w:r w:rsidR="0006628A" w:rsidRPr="002954E2">
              <w:rPr>
                <w:rFonts w:ascii="Tahoma" w:hAnsi="Tahoma" w:cs="Tahoma"/>
              </w:rPr>
              <w:t>/09</w:t>
            </w:r>
          </w:p>
        </w:tc>
        <w:tc>
          <w:tcPr>
            <w:tcW w:w="851" w:type="dxa"/>
            <w:tcBorders>
              <w:top w:val="single" w:sz="4" w:space="0" w:color="000000"/>
              <w:left w:val="single" w:sz="4" w:space="0" w:color="000000"/>
              <w:bottom w:val="single" w:sz="4" w:space="0" w:color="000000"/>
            </w:tcBorders>
            <w:shd w:val="clear" w:color="auto" w:fill="auto"/>
            <w:vAlign w:val="center"/>
          </w:tcPr>
          <w:p w14:paraId="5EF85535" w14:textId="0F991290" w:rsidR="000765AA" w:rsidRPr="002954E2" w:rsidRDefault="008B6468" w:rsidP="00B86D22">
            <w:pPr>
              <w:rPr>
                <w:rFonts w:ascii="Tahoma" w:hAnsi="Tahoma" w:cs="Tahoma"/>
              </w:rPr>
            </w:pPr>
            <w:r w:rsidRPr="002954E2">
              <w:rPr>
                <w:rFonts w:ascii="Tahoma" w:hAnsi="Tahoma" w:cs="Tahoma"/>
              </w:rPr>
              <w:t>08</w:t>
            </w:r>
            <w:r w:rsidR="0006628A" w:rsidRPr="002954E2">
              <w:rPr>
                <w:rFonts w:ascii="Tahoma" w:hAnsi="Tahoma" w:cs="Tahoma"/>
              </w:rPr>
              <w:t>/09</w:t>
            </w:r>
          </w:p>
        </w:tc>
        <w:tc>
          <w:tcPr>
            <w:tcW w:w="851" w:type="dxa"/>
            <w:tcBorders>
              <w:top w:val="single" w:sz="4" w:space="0" w:color="000000"/>
              <w:left w:val="single" w:sz="4" w:space="0" w:color="000000"/>
              <w:bottom w:val="single" w:sz="4" w:space="0" w:color="000000"/>
            </w:tcBorders>
            <w:shd w:val="clear" w:color="auto" w:fill="auto"/>
            <w:vAlign w:val="center"/>
          </w:tcPr>
          <w:p w14:paraId="77E9BED3" w14:textId="0B3A2FDE" w:rsidR="000765AA" w:rsidRPr="002954E2" w:rsidRDefault="008B6468" w:rsidP="00B86D22">
            <w:pPr>
              <w:rPr>
                <w:rFonts w:ascii="Tahoma" w:hAnsi="Tahoma" w:cs="Tahoma"/>
              </w:rPr>
            </w:pPr>
            <w:r w:rsidRPr="002954E2">
              <w:rPr>
                <w:rFonts w:ascii="Tahoma" w:hAnsi="Tahoma" w:cs="Tahoma"/>
              </w:rPr>
              <w:t>15</w:t>
            </w:r>
            <w:r w:rsidR="0006628A" w:rsidRPr="002954E2">
              <w:rPr>
                <w:rFonts w:ascii="Tahoma" w:hAnsi="Tahoma" w:cs="Tahoma"/>
              </w:rPr>
              <w:t>/09</w:t>
            </w:r>
          </w:p>
        </w:tc>
        <w:tc>
          <w:tcPr>
            <w:tcW w:w="851" w:type="dxa"/>
            <w:tcBorders>
              <w:top w:val="single" w:sz="4" w:space="0" w:color="000000"/>
              <w:left w:val="single" w:sz="4" w:space="0" w:color="000000"/>
              <w:bottom w:val="single" w:sz="4" w:space="0" w:color="000000"/>
            </w:tcBorders>
            <w:shd w:val="clear" w:color="auto" w:fill="auto"/>
            <w:vAlign w:val="center"/>
          </w:tcPr>
          <w:p w14:paraId="5D4A9186" w14:textId="5C679D2F" w:rsidR="000765AA" w:rsidRPr="002954E2" w:rsidRDefault="008B6468" w:rsidP="00B86D22">
            <w:pPr>
              <w:rPr>
                <w:rFonts w:ascii="Tahoma" w:hAnsi="Tahoma" w:cs="Tahoma"/>
              </w:rPr>
            </w:pPr>
            <w:r w:rsidRPr="002954E2">
              <w:rPr>
                <w:rFonts w:ascii="Tahoma" w:hAnsi="Tahoma" w:cs="Tahoma"/>
              </w:rPr>
              <w:t>22</w:t>
            </w:r>
            <w:r w:rsidR="008B26D0" w:rsidRPr="002954E2">
              <w:rPr>
                <w:rFonts w:ascii="Tahoma" w:hAnsi="Tahoma" w:cs="Tahoma"/>
              </w:rPr>
              <w:t>/</w:t>
            </w:r>
            <w:r w:rsidRPr="002954E2">
              <w:rPr>
                <w:rFonts w:ascii="Tahoma" w:hAnsi="Tahoma" w:cs="Tahoma"/>
              </w:rPr>
              <w:t>09</w:t>
            </w:r>
          </w:p>
        </w:tc>
        <w:tc>
          <w:tcPr>
            <w:tcW w:w="851" w:type="dxa"/>
            <w:tcBorders>
              <w:top w:val="single" w:sz="4" w:space="0" w:color="000000"/>
              <w:left w:val="single" w:sz="4" w:space="0" w:color="000000"/>
              <w:bottom w:val="single" w:sz="4" w:space="0" w:color="000000"/>
            </w:tcBorders>
            <w:shd w:val="clear" w:color="auto" w:fill="auto"/>
            <w:vAlign w:val="center"/>
          </w:tcPr>
          <w:p w14:paraId="10BD98AD" w14:textId="61D3DC30" w:rsidR="000765AA" w:rsidRPr="002954E2" w:rsidRDefault="00203CD8" w:rsidP="00B86D22">
            <w:pPr>
              <w:rPr>
                <w:rFonts w:ascii="Tahoma" w:hAnsi="Tahoma" w:cs="Tahoma"/>
              </w:rPr>
            </w:pPr>
            <w:r w:rsidRPr="002954E2">
              <w:rPr>
                <w:rFonts w:ascii="Tahoma" w:hAnsi="Tahoma" w:cs="Tahoma"/>
              </w:rPr>
              <w:t>29</w:t>
            </w:r>
            <w:r w:rsidR="008B26D0" w:rsidRPr="002954E2">
              <w:rPr>
                <w:rFonts w:ascii="Tahoma" w:hAnsi="Tahoma" w:cs="Tahoma"/>
              </w:rPr>
              <w:t>/</w:t>
            </w:r>
            <w:r w:rsidRPr="002954E2">
              <w:rPr>
                <w:rFonts w:ascii="Tahoma" w:hAnsi="Tahoma" w:cs="Tahoma"/>
              </w:rPr>
              <w:t>09</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D3E7" w14:textId="7B528327" w:rsidR="000765AA" w:rsidRPr="002954E2" w:rsidRDefault="00203CD8" w:rsidP="00B86D22">
            <w:pPr>
              <w:rPr>
                <w:rFonts w:ascii="Tahoma" w:hAnsi="Tahoma" w:cs="Tahoma"/>
              </w:rPr>
            </w:pPr>
            <w:r w:rsidRPr="002954E2">
              <w:rPr>
                <w:rFonts w:ascii="Tahoma" w:hAnsi="Tahoma" w:cs="Tahoma"/>
              </w:rPr>
              <w:t>06</w:t>
            </w:r>
            <w:r w:rsidR="008B26D0" w:rsidRPr="002954E2">
              <w:rPr>
                <w:rFonts w:ascii="Tahoma" w:hAnsi="Tahoma" w:cs="Tahoma"/>
              </w:rPr>
              <w:t>/10</w:t>
            </w:r>
          </w:p>
        </w:tc>
      </w:tr>
      <w:tr w:rsidR="000765AA" w14:paraId="6A1CAC7B" w14:textId="77777777" w:rsidTr="00B86D22">
        <w:trPr>
          <w:trHeight w:val="717"/>
        </w:trPr>
        <w:tc>
          <w:tcPr>
            <w:tcW w:w="1134" w:type="dxa"/>
            <w:tcBorders>
              <w:top w:val="single" w:sz="4" w:space="0" w:color="000000"/>
              <w:left w:val="single" w:sz="4" w:space="0" w:color="000000"/>
              <w:bottom w:val="single" w:sz="4" w:space="0" w:color="000000"/>
            </w:tcBorders>
            <w:shd w:val="clear" w:color="auto" w:fill="auto"/>
          </w:tcPr>
          <w:p w14:paraId="38AC457E" w14:textId="77777777" w:rsidR="000765AA" w:rsidRPr="002954E2" w:rsidRDefault="000765AA" w:rsidP="00B86D22">
            <w:pPr>
              <w:tabs>
                <w:tab w:val="left" w:pos="720"/>
                <w:tab w:val="left" w:pos="1440"/>
                <w:tab w:val="left" w:pos="2160"/>
                <w:tab w:val="left" w:pos="2880"/>
              </w:tabs>
              <w:jc w:val="center"/>
              <w:rPr>
                <w:rFonts w:ascii="Tahoma" w:hAnsi="Tahoma" w:cs="Tahoma"/>
              </w:rPr>
            </w:pPr>
            <w:r w:rsidRPr="002954E2">
              <w:rPr>
                <w:rFonts w:ascii="Tahoma" w:hAnsi="Tahoma" w:cs="Tahoma"/>
                <w:b/>
              </w:rPr>
              <w:t>2</w:t>
            </w:r>
            <w:r w:rsidRPr="002954E2">
              <w:rPr>
                <w:rFonts w:ascii="Tahoma" w:hAnsi="Tahoma" w:cs="Tahoma"/>
                <w:b/>
                <w:vertAlign w:val="superscript"/>
              </w:rPr>
              <w:t>ème</w:t>
            </w:r>
            <w:r w:rsidRPr="002954E2">
              <w:rPr>
                <w:rFonts w:ascii="Tahoma" w:hAnsi="Tahoma" w:cs="Tahoma"/>
                <w:b/>
              </w:rPr>
              <w:t xml:space="preserve"> période</w:t>
            </w:r>
          </w:p>
        </w:tc>
        <w:tc>
          <w:tcPr>
            <w:tcW w:w="851" w:type="dxa"/>
            <w:tcBorders>
              <w:top w:val="single" w:sz="4" w:space="0" w:color="000000"/>
              <w:left w:val="single" w:sz="4" w:space="0" w:color="000000"/>
              <w:bottom w:val="single" w:sz="4" w:space="0" w:color="000000"/>
            </w:tcBorders>
            <w:shd w:val="clear" w:color="auto" w:fill="auto"/>
            <w:vAlign w:val="center"/>
          </w:tcPr>
          <w:p w14:paraId="43F2D142" w14:textId="40E84CD1" w:rsidR="000765AA" w:rsidRPr="002954E2" w:rsidRDefault="00203CD8" w:rsidP="00B86D22">
            <w:pPr>
              <w:rPr>
                <w:rFonts w:ascii="Tahoma" w:hAnsi="Tahoma" w:cs="Tahoma"/>
              </w:rPr>
            </w:pPr>
            <w:r w:rsidRPr="002954E2">
              <w:rPr>
                <w:rFonts w:ascii="Tahoma" w:hAnsi="Tahoma" w:cs="Tahoma"/>
              </w:rPr>
              <w:t>13</w:t>
            </w:r>
            <w:r w:rsidR="000C19F6" w:rsidRPr="002954E2">
              <w:rPr>
                <w:rFonts w:ascii="Tahoma" w:hAnsi="Tahoma" w:cs="Tahoma"/>
              </w:rPr>
              <w:t>/10</w:t>
            </w:r>
          </w:p>
        </w:tc>
        <w:tc>
          <w:tcPr>
            <w:tcW w:w="851" w:type="dxa"/>
            <w:tcBorders>
              <w:top w:val="single" w:sz="4" w:space="0" w:color="000000"/>
              <w:left w:val="single" w:sz="4" w:space="0" w:color="000000"/>
              <w:bottom w:val="single" w:sz="4" w:space="0" w:color="000000"/>
            </w:tcBorders>
            <w:shd w:val="clear" w:color="auto" w:fill="auto"/>
            <w:vAlign w:val="center"/>
          </w:tcPr>
          <w:p w14:paraId="5552ACB0" w14:textId="42F7AB09" w:rsidR="000765AA" w:rsidRPr="002954E2" w:rsidRDefault="0022589E" w:rsidP="00B86D22">
            <w:pPr>
              <w:rPr>
                <w:rFonts w:ascii="Tahoma" w:hAnsi="Tahoma" w:cs="Tahoma"/>
              </w:rPr>
            </w:pPr>
            <w:r w:rsidRPr="002954E2">
              <w:rPr>
                <w:rFonts w:ascii="Tahoma" w:hAnsi="Tahoma" w:cs="Tahoma"/>
              </w:rPr>
              <w:t>20</w:t>
            </w:r>
            <w:r w:rsidR="000C19F6" w:rsidRPr="002954E2">
              <w:rPr>
                <w:rFonts w:ascii="Tahoma" w:hAnsi="Tahoma" w:cs="Tahoma"/>
              </w:rPr>
              <w:t>/10</w:t>
            </w:r>
          </w:p>
        </w:tc>
        <w:tc>
          <w:tcPr>
            <w:tcW w:w="851" w:type="dxa"/>
            <w:tcBorders>
              <w:top w:val="single" w:sz="4" w:space="0" w:color="000000"/>
              <w:left w:val="single" w:sz="4" w:space="0" w:color="000000"/>
              <w:bottom w:val="single" w:sz="4" w:space="0" w:color="000000"/>
            </w:tcBorders>
            <w:shd w:val="clear" w:color="auto" w:fill="auto"/>
            <w:vAlign w:val="center"/>
          </w:tcPr>
          <w:p w14:paraId="5FB7C25D" w14:textId="3AA9209A" w:rsidR="000765AA" w:rsidRPr="002954E2" w:rsidRDefault="0022589E" w:rsidP="00B86D22">
            <w:pPr>
              <w:rPr>
                <w:rFonts w:ascii="Tahoma" w:hAnsi="Tahoma" w:cs="Tahoma"/>
                <w:sz w:val="18"/>
                <w:szCs w:val="18"/>
              </w:rPr>
            </w:pPr>
            <w:r w:rsidRPr="002954E2">
              <w:rPr>
                <w:rFonts w:ascii="Tahoma" w:hAnsi="Tahoma" w:cs="Tahoma"/>
                <w:sz w:val="18"/>
                <w:szCs w:val="18"/>
              </w:rPr>
              <w:t>27</w:t>
            </w:r>
            <w:r w:rsidR="000C19F6" w:rsidRPr="002954E2">
              <w:rPr>
                <w:rFonts w:ascii="Tahoma" w:hAnsi="Tahoma" w:cs="Tahoma"/>
                <w:sz w:val="18"/>
                <w:szCs w:val="18"/>
              </w:rPr>
              <w:t>/1</w:t>
            </w:r>
            <w:r w:rsidRPr="002954E2">
              <w:rPr>
                <w:rFonts w:ascii="Tahoma" w:hAnsi="Tahoma" w:cs="Tahoma"/>
                <w:sz w:val="18"/>
                <w:szCs w:val="18"/>
              </w:rPr>
              <w:t>0</w:t>
            </w:r>
          </w:p>
        </w:tc>
        <w:tc>
          <w:tcPr>
            <w:tcW w:w="851" w:type="dxa"/>
            <w:tcBorders>
              <w:top w:val="single" w:sz="4" w:space="0" w:color="000000"/>
              <w:left w:val="single" w:sz="4" w:space="0" w:color="000000"/>
              <w:bottom w:val="single" w:sz="4" w:space="0" w:color="000000"/>
            </w:tcBorders>
            <w:shd w:val="clear" w:color="auto" w:fill="auto"/>
            <w:vAlign w:val="center"/>
          </w:tcPr>
          <w:p w14:paraId="27A84F3D" w14:textId="54A9D8C4" w:rsidR="000765AA" w:rsidRPr="002954E2" w:rsidRDefault="0022589E" w:rsidP="00B86D22">
            <w:pPr>
              <w:rPr>
                <w:rFonts w:ascii="Tahoma" w:hAnsi="Tahoma" w:cs="Tahoma"/>
              </w:rPr>
            </w:pPr>
            <w:r w:rsidRPr="002954E2">
              <w:rPr>
                <w:rFonts w:ascii="Tahoma" w:hAnsi="Tahoma" w:cs="Tahoma"/>
              </w:rPr>
              <w:t>03</w:t>
            </w:r>
            <w:r w:rsidR="000C19F6" w:rsidRPr="002954E2">
              <w:rPr>
                <w:rFonts w:ascii="Tahoma" w:hAnsi="Tahoma" w:cs="Tahoma"/>
              </w:rPr>
              <w:t>/11</w:t>
            </w:r>
          </w:p>
        </w:tc>
        <w:tc>
          <w:tcPr>
            <w:tcW w:w="851" w:type="dxa"/>
            <w:tcBorders>
              <w:top w:val="single" w:sz="4" w:space="0" w:color="000000"/>
              <w:left w:val="single" w:sz="4" w:space="0" w:color="000000"/>
              <w:bottom w:val="single" w:sz="4" w:space="0" w:color="000000"/>
            </w:tcBorders>
            <w:shd w:val="clear" w:color="auto" w:fill="auto"/>
            <w:vAlign w:val="center"/>
          </w:tcPr>
          <w:p w14:paraId="7EF4AEBF" w14:textId="43E46236" w:rsidR="000765AA" w:rsidRPr="002954E2" w:rsidRDefault="000C19F6" w:rsidP="00B86D22">
            <w:pPr>
              <w:rPr>
                <w:rFonts w:ascii="Tahoma" w:hAnsi="Tahoma" w:cs="Tahoma"/>
              </w:rPr>
            </w:pPr>
            <w:r w:rsidRPr="002954E2">
              <w:rPr>
                <w:rFonts w:ascii="Tahoma" w:hAnsi="Tahoma" w:cs="Tahoma"/>
              </w:rPr>
              <w:t>1</w:t>
            </w:r>
            <w:r w:rsidR="0022589E" w:rsidRPr="002954E2">
              <w:rPr>
                <w:rFonts w:ascii="Tahoma" w:hAnsi="Tahoma" w:cs="Tahoma"/>
              </w:rPr>
              <w:t>0</w:t>
            </w:r>
            <w:r w:rsidRPr="002954E2">
              <w:rPr>
                <w:rFonts w:ascii="Tahoma" w:hAnsi="Tahoma" w:cs="Tahoma"/>
              </w:rPr>
              <w:t>/11</w:t>
            </w:r>
          </w:p>
        </w:tc>
        <w:tc>
          <w:tcPr>
            <w:tcW w:w="851" w:type="dxa"/>
            <w:tcBorders>
              <w:top w:val="single" w:sz="4" w:space="0" w:color="000000"/>
              <w:left w:val="single" w:sz="4" w:space="0" w:color="000000"/>
              <w:bottom w:val="single" w:sz="4" w:space="0" w:color="000000"/>
            </w:tcBorders>
            <w:shd w:val="clear" w:color="auto" w:fill="auto"/>
            <w:vAlign w:val="center"/>
          </w:tcPr>
          <w:p w14:paraId="0BE0E28E" w14:textId="5B6AAB0A" w:rsidR="000765AA" w:rsidRPr="002954E2" w:rsidRDefault="00787243" w:rsidP="00B86D22">
            <w:pPr>
              <w:rPr>
                <w:rFonts w:ascii="Tahoma" w:hAnsi="Tahoma" w:cs="Tahoma"/>
              </w:rPr>
            </w:pPr>
            <w:r w:rsidRPr="002954E2">
              <w:rPr>
                <w:rFonts w:ascii="Tahoma" w:hAnsi="Tahoma" w:cs="Tahoma"/>
              </w:rPr>
              <w:t>17</w:t>
            </w:r>
            <w:r w:rsidR="000C19F6" w:rsidRPr="002954E2">
              <w:rPr>
                <w:rFonts w:ascii="Tahoma" w:hAnsi="Tahoma" w:cs="Tahoma"/>
              </w:rPr>
              <w:t>/11</w:t>
            </w:r>
          </w:p>
        </w:tc>
        <w:tc>
          <w:tcPr>
            <w:tcW w:w="851" w:type="dxa"/>
            <w:tcBorders>
              <w:top w:val="single" w:sz="4" w:space="0" w:color="000000"/>
              <w:left w:val="single" w:sz="4" w:space="0" w:color="000000"/>
              <w:bottom w:val="single" w:sz="4" w:space="0" w:color="000000"/>
            </w:tcBorders>
            <w:shd w:val="clear" w:color="auto" w:fill="auto"/>
            <w:vAlign w:val="center"/>
          </w:tcPr>
          <w:p w14:paraId="4D601D27" w14:textId="25375762" w:rsidR="000765AA" w:rsidRPr="002954E2" w:rsidRDefault="00787243" w:rsidP="00B86D22">
            <w:pPr>
              <w:rPr>
                <w:rFonts w:ascii="Tahoma" w:hAnsi="Tahoma" w:cs="Tahoma"/>
              </w:rPr>
            </w:pPr>
            <w:r w:rsidRPr="002954E2">
              <w:rPr>
                <w:rFonts w:ascii="Tahoma" w:hAnsi="Tahoma" w:cs="Tahoma"/>
              </w:rPr>
              <w:t>24</w:t>
            </w:r>
            <w:r w:rsidR="000C19F6" w:rsidRPr="002954E2">
              <w:rPr>
                <w:rFonts w:ascii="Tahoma" w:hAnsi="Tahoma" w:cs="Tahoma"/>
              </w:rPr>
              <w:t>/1</w:t>
            </w:r>
            <w:r w:rsidRPr="002954E2">
              <w:rPr>
                <w:rFonts w:ascii="Tahoma" w:hAnsi="Tahoma" w:cs="Tahoma"/>
              </w:rPr>
              <w:t>1</w:t>
            </w:r>
          </w:p>
        </w:tc>
        <w:tc>
          <w:tcPr>
            <w:tcW w:w="851" w:type="dxa"/>
            <w:tcBorders>
              <w:top w:val="single" w:sz="4" w:space="0" w:color="000000"/>
              <w:left w:val="single" w:sz="4" w:space="0" w:color="000000"/>
              <w:bottom w:val="single" w:sz="4" w:space="0" w:color="000000"/>
            </w:tcBorders>
            <w:shd w:val="clear" w:color="auto" w:fill="auto"/>
            <w:vAlign w:val="center"/>
          </w:tcPr>
          <w:p w14:paraId="7B4B4A84" w14:textId="67B23F92" w:rsidR="000765AA" w:rsidRPr="002954E2" w:rsidRDefault="00787243" w:rsidP="00B86D22">
            <w:pPr>
              <w:rPr>
                <w:rFonts w:ascii="Tahoma" w:hAnsi="Tahoma" w:cs="Tahoma"/>
              </w:rPr>
            </w:pPr>
            <w:r w:rsidRPr="002954E2">
              <w:rPr>
                <w:rFonts w:ascii="Tahoma" w:hAnsi="Tahoma" w:cs="Tahoma"/>
              </w:rPr>
              <w:t>01</w:t>
            </w:r>
            <w:r w:rsidR="000C19F6" w:rsidRPr="002954E2">
              <w:rPr>
                <w:rFonts w:ascii="Tahoma" w:hAnsi="Tahoma" w:cs="Tahoma"/>
              </w:rPr>
              <w:t>/12</w:t>
            </w:r>
          </w:p>
        </w:tc>
        <w:tc>
          <w:tcPr>
            <w:tcW w:w="851" w:type="dxa"/>
            <w:tcBorders>
              <w:top w:val="single" w:sz="4" w:space="0" w:color="000000"/>
              <w:left w:val="single" w:sz="4" w:space="0" w:color="000000"/>
              <w:bottom w:val="single" w:sz="4" w:space="0" w:color="000000"/>
            </w:tcBorders>
            <w:shd w:val="clear" w:color="auto" w:fill="auto"/>
            <w:vAlign w:val="center"/>
          </w:tcPr>
          <w:p w14:paraId="127692A2" w14:textId="772CA452" w:rsidR="000765AA" w:rsidRPr="002954E2" w:rsidRDefault="00AE69E5" w:rsidP="00B86D22">
            <w:pPr>
              <w:rPr>
                <w:rFonts w:ascii="Tahoma" w:hAnsi="Tahoma" w:cs="Tahoma"/>
              </w:rPr>
            </w:pPr>
            <w:r w:rsidRPr="002954E2">
              <w:rPr>
                <w:rFonts w:ascii="Tahoma" w:hAnsi="Tahoma" w:cs="Tahoma"/>
              </w:rPr>
              <w:t>08</w:t>
            </w:r>
            <w:r w:rsidR="00715988" w:rsidRPr="002954E2">
              <w:rPr>
                <w:rFonts w:ascii="Tahoma" w:hAnsi="Tahoma" w:cs="Tahoma"/>
              </w:rPr>
              <w:t>/</w:t>
            </w:r>
            <w:r w:rsidRPr="002954E2">
              <w:rPr>
                <w:rFonts w:ascii="Tahoma" w:hAnsi="Tahoma" w:cs="Tahoma"/>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FAE2" w14:textId="17B5D6A2" w:rsidR="000765AA" w:rsidRPr="002954E2" w:rsidRDefault="00AE69E5" w:rsidP="00B86D22">
            <w:pPr>
              <w:rPr>
                <w:rFonts w:ascii="Tahoma" w:hAnsi="Tahoma" w:cs="Tahoma"/>
              </w:rPr>
            </w:pPr>
            <w:r w:rsidRPr="002954E2">
              <w:rPr>
                <w:rFonts w:ascii="Tahoma" w:hAnsi="Tahoma" w:cs="Tahoma"/>
              </w:rPr>
              <w:t>19</w:t>
            </w:r>
            <w:r w:rsidR="00715988" w:rsidRPr="002954E2">
              <w:rPr>
                <w:rFonts w:ascii="Tahoma" w:hAnsi="Tahoma" w:cs="Tahoma"/>
              </w:rPr>
              <w:t>/01</w:t>
            </w:r>
          </w:p>
        </w:tc>
      </w:tr>
      <w:tr w:rsidR="000765AA" w14:paraId="40F5B5B9" w14:textId="77777777" w:rsidTr="00B86D22">
        <w:trPr>
          <w:trHeight w:val="717"/>
        </w:trPr>
        <w:tc>
          <w:tcPr>
            <w:tcW w:w="1134" w:type="dxa"/>
            <w:tcBorders>
              <w:top w:val="single" w:sz="4" w:space="0" w:color="000000"/>
              <w:left w:val="single" w:sz="4" w:space="0" w:color="000000"/>
              <w:bottom w:val="single" w:sz="4" w:space="0" w:color="000000"/>
            </w:tcBorders>
            <w:shd w:val="clear" w:color="auto" w:fill="auto"/>
          </w:tcPr>
          <w:p w14:paraId="6911D89A" w14:textId="77777777" w:rsidR="000765AA" w:rsidRPr="002954E2" w:rsidRDefault="000765AA" w:rsidP="00B86D22">
            <w:pPr>
              <w:tabs>
                <w:tab w:val="left" w:pos="720"/>
                <w:tab w:val="left" w:pos="1440"/>
                <w:tab w:val="left" w:pos="2160"/>
                <w:tab w:val="left" w:pos="2880"/>
              </w:tabs>
              <w:jc w:val="center"/>
              <w:rPr>
                <w:rFonts w:ascii="Tahoma" w:hAnsi="Tahoma" w:cs="Tahoma"/>
              </w:rPr>
            </w:pPr>
            <w:r w:rsidRPr="002954E2">
              <w:rPr>
                <w:rFonts w:ascii="Tahoma" w:hAnsi="Tahoma" w:cs="Tahoma"/>
                <w:b/>
              </w:rPr>
              <w:t>3</w:t>
            </w:r>
            <w:r w:rsidRPr="002954E2">
              <w:rPr>
                <w:rFonts w:ascii="Tahoma" w:hAnsi="Tahoma" w:cs="Tahoma"/>
                <w:b/>
                <w:vertAlign w:val="superscript"/>
              </w:rPr>
              <w:t>ème</w:t>
            </w:r>
            <w:r w:rsidRPr="002954E2">
              <w:rPr>
                <w:rFonts w:ascii="Tahoma" w:hAnsi="Tahoma" w:cs="Tahoma"/>
                <w:b/>
              </w:rPr>
              <w:t xml:space="preserve"> période</w:t>
            </w:r>
          </w:p>
        </w:tc>
        <w:tc>
          <w:tcPr>
            <w:tcW w:w="851" w:type="dxa"/>
            <w:tcBorders>
              <w:top w:val="single" w:sz="4" w:space="0" w:color="000000"/>
              <w:left w:val="single" w:sz="4" w:space="0" w:color="000000"/>
              <w:bottom w:val="single" w:sz="4" w:space="0" w:color="000000"/>
            </w:tcBorders>
            <w:shd w:val="clear" w:color="auto" w:fill="auto"/>
            <w:vAlign w:val="center"/>
          </w:tcPr>
          <w:p w14:paraId="6CAF77B1" w14:textId="3D6657C7" w:rsidR="000765AA" w:rsidRPr="002954E2" w:rsidRDefault="00715988" w:rsidP="00B86D22">
            <w:pPr>
              <w:rPr>
                <w:rFonts w:ascii="Tahoma" w:hAnsi="Tahoma" w:cs="Tahoma"/>
              </w:rPr>
            </w:pPr>
            <w:r w:rsidRPr="002954E2">
              <w:rPr>
                <w:rFonts w:ascii="Tahoma" w:hAnsi="Tahoma" w:cs="Tahoma"/>
              </w:rPr>
              <w:t>2</w:t>
            </w:r>
            <w:r w:rsidR="00416D52" w:rsidRPr="002954E2">
              <w:rPr>
                <w:rFonts w:ascii="Tahoma" w:hAnsi="Tahoma" w:cs="Tahoma"/>
              </w:rPr>
              <w:t>6</w:t>
            </w:r>
            <w:r w:rsidRPr="002954E2">
              <w:rPr>
                <w:rFonts w:ascii="Tahoma" w:hAnsi="Tahoma" w:cs="Tahoma"/>
              </w:rPr>
              <w:t>/01</w:t>
            </w:r>
          </w:p>
        </w:tc>
        <w:tc>
          <w:tcPr>
            <w:tcW w:w="851" w:type="dxa"/>
            <w:tcBorders>
              <w:top w:val="single" w:sz="4" w:space="0" w:color="000000"/>
              <w:left w:val="single" w:sz="4" w:space="0" w:color="000000"/>
              <w:bottom w:val="single" w:sz="4" w:space="0" w:color="000000"/>
            </w:tcBorders>
            <w:shd w:val="clear" w:color="auto" w:fill="auto"/>
            <w:vAlign w:val="center"/>
          </w:tcPr>
          <w:p w14:paraId="228FA2C9" w14:textId="79B5CBC8" w:rsidR="000765AA" w:rsidRPr="002954E2" w:rsidRDefault="00715988" w:rsidP="00B86D22">
            <w:pPr>
              <w:rPr>
                <w:rFonts w:ascii="Tahoma" w:hAnsi="Tahoma" w:cs="Tahoma"/>
              </w:rPr>
            </w:pPr>
            <w:r w:rsidRPr="002954E2">
              <w:rPr>
                <w:rFonts w:ascii="Tahoma" w:hAnsi="Tahoma" w:cs="Tahoma"/>
              </w:rPr>
              <w:t>0</w:t>
            </w:r>
            <w:r w:rsidR="00416D52" w:rsidRPr="002954E2">
              <w:rPr>
                <w:rFonts w:ascii="Tahoma" w:hAnsi="Tahoma" w:cs="Tahoma"/>
              </w:rPr>
              <w:t>9</w:t>
            </w:r>
            <w:r w:rsidRPr="002954E2">
              <w:rPr>
                <w:rFonts w:ascii="Tahoma" w:hAnsi="Tahoma" w:cs="Tahoma"/>
              </w:rPr>
              <w:t>/02</w:t>
            </w:r>
          </w:p>
        </w:tc>
        <w:tc>
          <w:tcPr>
            <w:tcW w:w="851" w:type="dxa"/>
            <w:tcBorders>
              <w:top w:val="single" w:sz="4" w:space="0" w:color="000000"/>
              <w:left w:val="single" w:sz="4" w:space="0" w:color="000000"/>
              <w:bottom w:val="single" w:sz="4" w:space="0" w:color="000000"/>
            </w:tcBorders>
            <w:shd w:val="clear" w:color="auto" w:fill="auto"/>
            <w:vAlign w:val="center"/>
          </w:tcPr>
          <w:p w14:paraId="7B64B8A1" w14:textId="159A0BA8" w:rsidR="000765AA" w:rsidRPr="002954E2" w:rsidRDefault="00227478" w:rsidP="00B86D22">
            <w:pPr>
              <w:rPr>
                <w:rFonts w:ascii="Tahoma" w:hAnsi="Tahoma" w:cs="Tahoma"/>
              </w:rPr>
            </w:pPr>
            <w:r w:rsidRPr="002954E2">
              <w:rPr>
                <w:rFonts w:ascii="Tahoma" w:hAnsi="Tahoma" w:cs="Tahoma"/>
              </w:rPr>
              <w:t>1</w:t>
            </w:r>
            <w:r w:rsidR="00416D52" w:rsidRPr="002954E2">
              <w:rPr>
                <w:rFonts w:ascii="Tahoma" w:hAnsi="Tahoma" w:cs="Tahoma"/>
              </w:rPr>
              <w:t>6</w:t>
            </w:r>
            <w:r w:rsidRPr="002954E2">
              <w:rPr>
                <w:rFonts w:ascii="Tahoma" w:hAnsi="Tahoma" w:cs="Tahoma"/>
              </w:rPr>
              <w:t>/02</w:t>
            </w:r>
          </w:p>
        </w:tc>
        <w:tc>
          <w:tcPr>
            <w:tcW w:w="851" w:type="dxa"/>
            <w:tcBorders>
              <w:top w:val="single" w:sz="4" w:space="0" w:color="000000"/>
              <w:left w:val="single" w:sz="4" w:space="0" w:color="000000"/>
              <w:bottom w:val="single" w:sz="4" w:space="0" w:color="000000"/>
            </w:tcBorders>
            <w:shd w:val="clear" w:color="auto" w:fill="auto"/>
            <w:vAlign w:val="center"/>
          </w:tcPr>
          <w:p w14:paraId="620C00DB" w14:textId="7C0931D6" w:rsidR="000765AA" w:rsidRPr="002954E2" w:rsidRDefault="00227478" w:rsidP="00B86D22">
            <w:pPr>
              <w:rPr>
                <w:rFonts w:ascii="Tahoma" w:hAnsi="Tahoma" w:cs="Tahoma"/>
              </w:rPr>
            </w:pPr>
            <w:r w:rsidRPr="002954E2">
              <w:rPr>
                <w:rFonts w:ascii="Tahoma" w:hAnsi="Tahoma" w:cs="Tahoma"/>
              </w:rPr>
              <w:t>2</w:t>
            </w:r>
            <w:r w:rsidR="00416D52" w:rsidRPr="002954E2">
              <w:rPr>
                <w:rFonts w:ascii="Tahoma" w:hAnsi="Tahoma" w:cs="Tahoma"/>
              </w:rPr>
              <w:t>3</w:t>
            </w:r>
            <w:r w:rsidRPr="002954E2">
              <w:rPr>
                <w:rFonts w:ascii="Tahoma" w:hAnsi="Tahoma" w:cs="Tahoma"/>
              </w:rPr>
              <w:t>/02</w:t>
            </w:r>
          </w:p>
        </w:tc>
        <w:tc>
          <w:tcPr>
            <w:tcW w:w="851" w:type="dxa"/>
            <w:tcBorders>
              <w:top w:val="single" w:sz="4" w:space="0" w:color="000000"/>
              <w:left w:val="single" w:sz="4" w:space="0" w:color="000000"/>
              <w:bottom w:val="single" w:sz="4" w:space="0" w:color="000000"/>
            </w:tcBorders>
            <w:shd w:val="clear" w:color="auto" w:fill="auto"/>
            <w:vAlign w:val="center"/>
          </w:tcPr>
          <w:p w14:paraId="0189C1E1" w14:textId="642D763F" w:rsidR="000765AA" w:rsidRPr="002954E2" w:rsidRDefault="005B3466" w:rsidP="00B86D22">
            <w:pPr>
              <w:rPr>
                <w:rFonts w:ascii="Tahoma" w:hAnsi="Tahoma" w:cs="Tahoma"/>
              </w:rPr>
            </w:pPr>
            <w:r w:rsidRPr="002954E2">
              <w:rPr>
                <w:rFonts w:ascii="Tahoma" w:hAnsi="Tahoma" w:cs="Tahoma"/>
              </w:rPr>
              <w:t>1</w:t>
            </w:r>
            <w:r w:rsidR="00416D52" w:rsidRPr="002954E2">
              <w:rPr>
                <w:rFonts w:ascii="Tahoma" w:hAnsi="Tahoma" w:cs="Tahoma"/>
              </w:rPr>
              <w:t>6</w:t>
            </w:r>
            <w:r w:rsidRPr="002954E2">
              <w:rPr>
                <w:rFonts w:ascii="Tahoma" w:hAnsi="Tahoma" w:cs="Tahoma"/>
              </w:rPr>
              <w:t>/03</w:t>
            </w:r>
          </w:p>
        </w:tc>
        <w:tc>
          <w:tcPr>
            <w:tcW w:w="851" w:type="dxa"/>
            <w:tcBorders>
              <w:top w:val="single" w:sz="4" w:space="0" w:color="000000"/>
              <w:left w:val="single" w:sz="4" w:space="0" w:color="000000"/>
              <w:bottom w:val="single" w:sz="4" w:space="0" w:color="000000"/>
            </w:tcBorders>
            <w:shd w:val="clear" w:color="auto" w:fill="auto"/>
            <w:vAlign w:val="center"/>
          </w:tcPr>
          <w:p w14:paraId="1CDF92EE" w14:textId="6579CD4B" w:rsidR="000765AA" w:rsidRPr="002954E2" w:rsidRDefault="005B3466" w:rsidP="00B86D22">
            <w:pPr>
              <w:rPr>
                <w:rFonts w:ascii="Tahoma" w:hAnsi="Tahoma" w:cs="Tahoma"/>
              </w:rPr>
            </w:pPr>
            <w:r w:rsidRPr="002954E2">
              <w:rPr>
                <w:rFonts w:ascii="Tahoma" w:hAnsi="Tahoma" w:cs="Tahoma"/>
              </w:rPr>
              <w:t>2</w:t>
            </w:r>
            <w:r w:rsidR="0091415A" w:rsidRPr="002954E2">
              <w:rPr>
                <w:rFonts w:ascii="Tahoma" w:hAnsi="Tahoma" w:cs="Tahoma"/>
              </w:rPr>
              <w:t>3</w:t>
            </w:r>
            <w:r w:rsidRPr="002954E2">
              <w:rPr>
                <w:rFonts w:ascii="Tahoma" w:hAnsi="Tahoma" w:cs="Tahoma"/>
              </w:rPr>
              <w:t>/03</w:t>
            </w:r>
          </w:p>
        </w:tc>
        <w:tc>
          <w:tcPr>
            <w:tcW w:w="851" w:type="dxa"/>
            <w:tcBorders>
              <w:top w:val="single" w:sz="4" w:space="0" w:color="000000"/>
              <w:left w:val="single" w:sz="4" w:space="0" w:color="000000"/>
              <w:bottom w:val="single" w:sz="4" w:space="0" w:color="000000"/>
            </w:tcBorders>
            <w:shd w:val="clear" w:color="auto" w:fill="auto"/>
            <w:vAlign w:val="center"/>
          </w:tcPr>
          <w:p w14:paraId="48148529" w14:textId="15ECE2DC" w:rsidR="000765AA" w:rsidRPr="002954E2" w:rsidRDefault="005B3466" w:rsidP="00B86D22">
            <w:pPr>
              <w:rPr>
                <w:rFonts w:ascii="Tahoma" w:hAnsi="Tahoma" w:cs="Tahoma"/>
              </w:rPr>
            </w:pPr>
            <w:r w:rsidRPr="002954E2">
              <w:rPr>
                <w:rFonts w:ascii="Tahoma" w:hAnsi="Tahoma" w:cs="Tahoma"/>
              </w:rPr>
              <w:t>3</w:t>
            </w:r>
            <w:r w:rsidR="0091415A" w:rsidRPr="002954E2">
              <w:rPr>
                <w:rFonts w:ascii="Tahoma" w:hAnsi="Tahoma" w:cs="Tahoma"/>
              </w:rPr>
              <w:t>0</w:t>
            </w:r>
            <w:r w:rsidRPr="002954E2">
              <w:rPr>
                <w:rFonts w:ascii="Tahoma" w:hAnsi="Tahoma" w:cs="Tahoma"/>
              </w:rPr>
              <w:t>/03</w:t>
            </w:r>
          </w:p>
        </w:tc>
        <w:tc>
          <w:tcPr>
            <w:tcW w:w="851" w:type="dxa"/>
            <w:tcBorders>
              <w:top w:val="single" w:sz="4" w:space="0" w:color="000000"/>
              <w:left w:val="single" w:sz="4" w:space="0" w:color="000000"/>
              <w:bottom w:val="single" w:sz="4" w:space="0" w:color="000000"/>
            </w:tcBorders>
            <w:shd w:val="clear" w:color="auto" w:fill="auto"/>
            <w:vAlign w:val="center"/>
          </w:tcPr>
          <w:p w14:paraId="56454CEC" w14:textId="673F038D" w:rsidR="000765AA" w:rsidRPr="002954E2" w:rsidRDefault="0091415A" w:rsidP="00B86D22">
            <w:pPr>
              <w:rPr>
                <w:rFonts w:ascii="Tahoma" w:hAnsi="Tahoma" w:cs="Tahoma"/>
              </w:rPr>
            </w:pPr>
            <w:r w:rsidRPr="002954E2">
              <w:rPr>
                <w:rFonts w:ascii="Tahoma" w:hAnsi="Tahoma" w:cs="Tahoma"/>
              </w:rPr>
              <w:t>13</w:t>
            </w:r>
            <w:r w:rsidR="005B3466" w:rsidRPr="002954E2">
              <w:rPr>
                <w:rFonts w:ascii="Tahoma" w:hAnsi="Tahoma" w:cs="Tahoma"/>
              </w:rPr>
              <w:t>/04</w:t>
            </w:r>
          </w:p>
        </w:tc>
        <w:tc>
          <w:tcPr>
            <w:tcW w:w="851" w:type="dxa"/>
            <w:tcBorders>
              <w:top w:val="single" w:sz="4" w:space="0" w:color="000000"/>
              <w:left w:val="single" w:sz="4" w:space="0" w:color="000000"/>
              <w:bottom w:val="single" w:sz="4" w:space="0" w:color="000000"/>
            </w:tcBorders>
            <w:shd w:val="clear" w:color="auto" w:fill="auto"/>
            <w:vAlign w:val="center"/>
          </w:tcPr>
          <w:p w14:paraId="3BA4E5C8" w14:textId="4A0AAF63" w:rsidR="000765AA" w:rsidRPr="002954E2" w:rsidRDefault="0091415A" w:rsidP="00B86D22">
            <w:pPr>
              <w:rPr>
                <w:rFonts w:ascii="Tahoma" w:hAnsi="Tahoma" w:cs="Tahoma"/>
              </w:rPr>
            </w:pPr>
            <w:r w:rsidRPr="002954E2">
              <w:rPr>
                <w:rFonts w:ascii="Tahoma" w:hAnsi="Tahoma" w:cs="Tahoma"/>
              </w:rPr>
              <w:t>20</w:t>
            </w:r>
            <w:r w:rsidR="009D452F" w:rsidRPr="002954E2">
              <w:rPr>
                <w:rFonts w:ascii="Tahoma" w:hAnsi="Tahoma" w:cs="Tahoma"/>
              </w:rPr>
              <w:t>/04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00A6" w14:textId="27F59D0F" w:rsidR="000765AA" w:rsidRPr="002954E2" w:rsidRDefault="009D452F" w:rsidP="00B86D22">
            <w:pPr>
              <w:rPr>
                <w:rFonts w:ascii="Tahoma" w:hAnsi="Tahoma" w:cs="Tahoma"/>
              </w:rPr>
            </w:pPr>
            <w:r w:rsidRPr="002954E2">
              <w:rPr>
                <w:rFonts w:ascii="Tahoma" w:hAnsi="Tahoma" w:cs="Tahoma"/>
              </w:rPr>
              <w:t>2</w:t>
            </w:r>
            <w:r w:rsidR="0091415A" w:rsidRPr="002954E2">
              <w:rPr>
                <w:rFonts w:ascii="Tahoma" w:hAnsi="Tahoma" w:cs="Tahoma"/>
              </w:rPr>
              <w:t>7</w:t>
            </w:r>
            <w:r w:rsidRPr="002954E2">
              <w:rPr>
                <w:rFonts w:ascii="Tahoma" w:hAnsi="Tahoma" w:cs="Tahoma"/>
              </w:rPr>
              <w:t>/04</w:t>
            </w:r>
          </w:p>
        </w:tc>
      </w:tr>
    </w:tbl>
    <w:p w14:paraId="2D4956BF" w14:textId="77777777" w:rsidR="000765AA" w:rsidRDefault="000765AA" w:rsidP="000765AA">
      <w:pPr>
        <w:pStyle w:val="Titre2"/>
        <w:ind w:left="0" w:right="-569" w:firstLine="0"/>
        <w:rPr>
          <w:rFonts w:ascii="Tahoma" w:hAnsi="Tahoma" w:cs="Tahoma"/>
        </w:rPr>
      </w:pPr>
    </w:p>
    <w:p w14:paraId="0B9F4AA5" w14:textId="77777777" w:rsidR="00430AE7" w:rsidRPr="003422A7" w:rsidRDefault="00430AE7" w:rsidP="00430AE7">
      <w:pPr>
        <w:pStyle w:val="Titre4"/>
        <w:rPr>
          <w:rFonts w:ascii="Tahoma" w:hAnsi="Tahoma" w:cs="Tahoma"/>
          <w:b/>
          <w:bCs/>
        </w:rPr>
      </w:pPr>
      <w:r w:rsidRPr="003422A7">
        <w:rPr>
          <w:rFonts w:ascii="Tahoma" w:hAnsi="Tahoma" w:cs="Tahoma"/>
          <w:b/>
          <w:bCs/>
          <w:sz w:val="22"/>
        </w:rPr>
        <w:t>Critères de départage pour les périodes</w:t>
      </w:r>
      <w:r>
        <w:rPr>
          <w:rFonts w:ascii="Tahoma" w:hAnsi="Tahoma" w:cs="Tahoma"/>
          <w:b/>
          <w:bCs/>
          <w:sz w:val="22"/>
        </w:rPr>
        <w:t> :</w:t>
      </w:r>
    </w:p>
    <w:p w14:paraId="78FF637F" w14:textId="77777777" w:rsidR="00430AE7" w:rsidRDefault="00430AE7" w:rsidP="00430AE7">
      <w:pPr>
        <w:tabs>
          <w:tab w:val="left" w:pos="720"/>
          <w:tab w:val="left" w:pos="1440"/>
          <w:tab w:val="left" w:pos="2160"/>
          <w:tab w:val="left" w:pos="2880"/>
        </w:tabs>
        <w:rPr>
          <w:rFonts w:ascii="Tahoma" w:hAnsi="Tahoma" w:cs="Tahoma"/>
          <w:u w:val="single"/>
        </w:rPr>
      </w:pPr>
    </w:p>
    <w:p w14:paraId="7898EAE1" w14:textId="77777777" w:rsidR="00430AE7" w:rsidRDefault="00430AE7" w:rsidP="00430AE7">
      <w:pPr>
        <w:tabs>
          <w:tab w:val="left" w:pos="720"/>
          <w:tab w:val="left" w:pos="1440"/>
          <w:tab w:val="left" w:pos="2160"/>
          <w:tab w:val="left" w:pos="2880"/>
        </w:tabs>
        <w:rPr>
          <w:rFonts w:ascii="Tahoma" w:hAnsi="Tahoma" w:cs="Tahoma"/>
        </w:rPr>
      </w:pPr>
      <w:r>
        <w:rPr>
          <w:rFonts w:ascii="Tahoma" w:hAnsi="Tahoma" w:cs="Tahoma"/>
        </w:rPr>
        <w:t>A l’issue de chaque période, un classement est effectué en tenant compte successivement des critères suivants :</w:t>
      </w:r>
    </w:p>
    <w:p w14:paraId="1D77C1BC" w14:textId="77777777" w:rsidR="00430AE7" w:rsidRDefault="00430AE7" w:rsidP="00430AE7">
      <w:pPr>
        <w:numPr>
          <w:ilvl w:val="0"/>
          <w:numId w:val="14"/>
        </w:numPr>
        <w:tabs>
          <w:tab w:val="left" w:pos="720"/>
          <w:tab w:val="left" w:pos="1440"/>
          <w:tab w:val="left" w:pos="2160"/>
          <w:tab w:val="left" w:pos="2880"/>
        </w:tabs>
        <w:rPr>
          <w:rFonts w:ascii="Tahoma" w:hAnsi="Tahoma" w:cs="Tahoma"/>
        </w:rPr>
      </w:pPr>
      <w:r>
        <w:rPr>
          <w:rFonts w:ascii="Tahoma" w:hAnsi="Tahoma" w:cs="Tahoma"/>
        </w:rPr>
        <w:t>Le plus grand nombre de points ;</w:t>
      </w:r>
    </w:p>
    <w:p w14:paraId="165016DA" w14:textId="77777777" w:rsidR="00430AE7" w:rsidRDefault="00430AE7" w:rsidP="00430AE7">
      <w:pPr>
        <w:numPr>
          <w:ilvl w:val="0"/>
          <w:numId w:val="14"/>
        </w:numPr>
        <w:tabs>
          <w:tab w:val="left" w:pos="720"/>
          <w:tab w:val="left" w:pos="1440"/>
          <w:tab w:val="left" w:pos="2160"/>
          <w:tab w:val="left" w:pos="2880"/>
        </w:tabs>
        <w:rPr>
          <w:rFonts w:ascii="Tahoma" w:hAnsi="Tahoma" w:cs="Tahoma"/>
        </w:rPr>
      </w:pPr>
      <w:r>
        <w:rPr>
          <w:rFonts w:ascii="Tahoma" w:hAnsi="Tahoma" w:cs="Tahoma"/>
        </w:rPr>
        <w:t>Le plus grand nombre de victoires ;</w:t>
      </w:r>
    </w:p>
    <w:p w14:paraId="19895C99" w14:textId="77777777" w:rsidR="00430AE7" w:rsidRDefault="00430AE7" w:rsidP="00430AE7">
      <w:pPr>
        <w:numPr>
          <w:ilvl w:val="0"/>
          <w:numId w:val="14"/>
        </w:numPr>
        <w:tabs>
          <w:tab w:val="left" w:pos="720"/>
          <w:tab w:val="left" w:pos="1440"/>
          <w:tab w:val="left" w:pos="2160"/>
          <w:tab w:val="left" w:pos="2880"/>
        </w:tabs>
        <w:rPr>
          <w:rFonts w:ascii="Tahoma" w:hAnsi="Tahoma" w:cs="Tahoma"/>
        </w:rPr>
      </w:pPr>
      <w:r>
        <w:rPr>
          <w:rFonts w:ascii="Tahoma" w:hAnsi="Tahoma" w:cs="Tahoma"/>
        </w:rPr>
        <w:t>La différence entre les buts marqués et reçus ;</w:t>
      </w:r>
    </w:p>
    <w:p w14:paraId="45B22449" w14:textId="77777777" w:rsidR="00430AE7" w:rsidRPr="0086085B" w:rsidRDefault="00430AE7" w:rsidP="00430AE7">
      <w:pPr>
        <w:numPr>
          <w:ilvl w:val="0"/>
          <w:numId w:val="14"/>
        </w:numPr>
        <w:tabs>
          <w:tab w:val="left" w:pos="720"/>
          <w:tab w:val="left" w:pos="1440"/>
          <w:tab w:val="left" w:pos="2160"/>
          <w:tab w:val="left" w:pos="2880"/>
        </w:tabs>
        <w:jc w:val="both"/>
        <w:rPr>
          <w:rFonts w:ascii="Tahoma" w:hAnsi="Tahoma" w:cs="Tahoma"/>
          <w:szCs w:val="22"/>
        </w:rPr>
      </w:pPr>
      <w:r>
        <w:rPr>
          <w:rFonts w:ascii="Tahoma" w:hAnsi="Tahoma" w:cs="Tahoma"/>
        </w:rPr>
        <w:lastRenderedPageBreak/>
        <w:t>Match de barrage (voir l’article B7.23)</w:t>
      </w:r>
      <w:r>
        <w:rPr>
          <w:rFonts w:ascii="Tahoma" w:hAnsi="Tahoma" w:cs="Tahoma"/>
          <w:b/>
          <w:color w:val="FF0000"/>
        </w:rPr>
        <w:t xml:space="preserve"> </w:t>
      </w:r>
    </w:p>
    <w:p w14:paraId="71919D5F" w14:textId="77777777" w:rsidR="000765AA" w:rsidRDefault="000765AA" w:rsidP="000765AA">
      <w:pPr>
        <w:pStyle w:val="Titre2"/>
        <w:numPr>
          <w:ilvl w:val="0"/>
          <w:numId w:val="0"/>
        </w:numPr>
        <w:ind w:right="-569"/>
        <w:rPr>
          <w:rFonts w:ascii="Tahoma" w:hAnsi="Tahoma" w:cs="Tahoma"/>
        </w:rPr>
      </w:pPr>
    </w:p>
    <w:p w14:paraId="57C99C73" w14:textId="77777777" w:rsidR="00BC1C88" w:rsidRDefault="00BC1C88" w:rsidP="00BC1C88">
      <w:pPr>
        <w:tabs>
          <w:tab w:val="left" w:pos="720"/>
          <w:tab w:val="left" w:pos="1440"/>
          <w:tab w:val="left" w:pos="2160"/>
          <w:tab w:val="left" w:pos="2880"/>
        </w:tabs>
        <w:jc w:val="both"/>
        <w:rPr>
          <w:rFonts w:ascii="Tahoma" w:hAnsi="Tahoma" w:cs="Tahoma"/>
        </w:rPr>
      </w:pPr>
      <w:r>
        <w:rPr>
          <w:rFonts w:ascii="Tahoma" w:hAnsi="Tahoma" w:cs="Tahoma"/>
        </w:rPr>
        <w:t>Les matches fixés pour une période déterminée appartiennent à celle-ci, quelle que soit la date à laquelle ils se jouent.</w:t>
      </w:r>
    </w:p>
    <w:p w14:paraId="1D43AD74" w14:textId="77777777" w:rsidR="00415B9C" w:rsidRPr="00415B9C" w:rsidRDefault="00415B9C" w:rsidP="00415B9C"/>
    <w:p w14:paraId="1B5FA597" w14:textId="749B8BBD" w:rsidR="00CE2501" w:rsidRPr="00415B9C" w:rsidRDefault="00CE2501" w:rsidP="00CE2501">
      <w:pPr>
        <w:rPr>
          <w:rFonts w:ascii="Tahoma" w:hAnsi="Tahoma" w:cs="Tahoma"/>
          <w:b/>
          <w:bCs/>
        </w:rPr>
      </w:pPr>
      <w:r w:rsidRPr="00415B9C">
        <w:rPr>
          <w:rFonts w:ascii="Tahoma" w:hAnsi="Tahoma" w:cs="Tahoma"/>
          <w:b/>
          <w:bCs/>
          <w:sz w:val="22"/>
          <w:szCs w:val="22"/>
          <w:u w:val="single"/>
        </w:rPr>
        <w:t>Inversion de matches</w:t>
      </w:r>
      <w:r w:rsidR="00430AE7">
        <w:rPr>
          <w:rFonts w:ascii="Tahoma" w:hAnsi="Tahoma" w:cs="Tahoma"/>
          <w:b/>
          <w:bCs/>
          <w:sz w:val="22"/>
          <w:szCs w:val="22"/>
          <w:u w:val="single"/>
        </w:rPr>
        <w:t> :</w:t>
      </w:r>
      <w:r w:rsidRPr="00415B9C">
        <w:rPr>
          <w:rFonts w:ascii="Tahoma" w:hAnsi="Tahoma" w:cs="Tahoma"/>
          <w:b/>
          <w:bCs/>
          <w:sz w:val="22"/>
          <w:szCs w:val="22"/>
        </w:rPr>
        <w:tab/>
      </w:r>
      <w:r w:rsidRPr="00415B9C">
        <w:rPr>
          <w:rFonts w:ascii="Tahoma" w:hAnsi="Tahoma" w:cs="Tahoma"/>
          <w:b/>
          <w:bCs/>
          <w:sz w:val="22"/>
          <w:szCs w:val="22"/>
        </w:rPr>
        <w:tab/>
      </w:r>
    </w:p>
    <w:p w14:paraId="3F604974" w14:textId="77777777" w:rsidR="00CE2501" w:rsidRDefault="00CE2501" w:rsidP="00CE2501">
      <w:pPr>
        <w:rPr>
          <w:rFonts w:ascii="Tahoma" w:hAnsi="Tahoma" w:cs="Tahoma"/>
        </w:rPr>
      </w:pPr>
    </w:p>
    <w:p w14:paraId="6BEEB86F" w14:textId="27FF576A" w:rsidR="00CE2501" w:rsidRDefault="00CE2501" w:rsidP="00CE2501">
      <w:pPr>
        <w:jc w:val="both"/>
        <w:rPr>
          <w:rFonts w:ascii="Tahoma" w:hAnsi="Tahoma" w:cs="Tahoma"/>
          <w:i/>
        </w:rPr>
      </w:pPr>
      <w:r>
        <w:rPr>
          <w:rFonts w:ascii="Tahoma" w:hAnsi="Tahoma" w:cs="Tahoma"/>
        </w:rPr>
        <w:t xml:space="preserve">Lorsque deux clubs souhaitent inverser les rencontres </w:t>
      </w:r>
      <w:r w:rsidR="00415B9C">
        <w:rPr>
          <w:rFonts w:ascii="Tahoma" w:hAnsi="Tahoma" w:cs="Tahoma"/>
        </w:rPr>
        <w:t xml:space="preserve">de championnat </w:t>
      </w:r>
      <w:r>
        <w:rPr>
          <w:rFonts w:ascii="Tahoma" w:hAnsi="Tahoma" w:cs="Tahoma"/>
        </w:rPr>
        <w:t xml:space="preserve">qu'ils doivent jouer entre eux, le </w:t>
      </w:r>
      <w:r w:rsidR="00E849CE">
        <w:rPr>
          <w:rFonts w:ascii="Tahoma" w:hAnsi="Tahoma" w:cs="Tahoma"/>
        </w:rPr>
        <w:t>Bureau</w:t>
      </w:r>
      <w:r>
        <w:rPr>
          <w:rFonts w:ascii="Tahoma" w:hAnsi="Tahoma" w:cs="Tahoma"/>
        </w:rPr>
        <w:t xml:space="preserve"> Provincial maintiendra l’ordre initial du match mais celui-ci se jouera sur le terrain de l’adversaire.</w:t>
      </w:r>
    </w:p>
    <w:p w14:paraId="1D8ABA0B" w14:textId="0134CCF6" w:rsidR="00A10DE7" w:rsidRDefault="00CE2501" w:rsidP="00CE2501">
      <w:pPr>
        <w:jc w:val="both"/>
        <w:rPr>
          <w:rFonts w:ascii="Tahoma" w:hAnsi="Tahoma" w:cs="Tahoma"/>
          <w:i/>
        </w:rPr>
      </w:pPr>
      <w:r w:rsidRPr="0007035F">
        <w:rPr>
          <w:rFonts w:ascii="Tahoma" w:hAnsi="Tahoma" w:cs="Tahoma"/>
          <w:i/>
        </w:rPr>
        <w:t xml:space="preserve">Exemple : le match A contre B doit se jouer le </w:t>
      </w:r>
      <w:r w:rsidR="003A3646">
        <w:rPr>
          <w:rFonts w:ascii="Tahoma" w:hAnsi="Tahoma" w:cs="Tahoma"/>
          <w:i/>
        </w:rPr>
        <w:t>18</w:t>
      </w:r>
      <w:r>
        <w:rPr>
          <w:rFonts w:ascii="Tahoma" w:hAnsi="Tahoma" w:cs="Tahoma"/>
          <w:i/>
        </w:rPr>
        <w:t xml:space="preserve"> août </w:t>
      </w:r>
      <w:r w:rsidRPr="0007035F">
        <w:rPr>
          <w:rFonts w:ascii="Tahoma" w:hAnsi="Tahoma" w:cs="Tahoma"/>
          <w:i/>
        </w:rPr>
        <w:t xml:space="preserve">(1ère tranche) et le match B contre A le </w:t>
      </w:r>
      <w:r>
        <w:rPr>
          <w:rFonts w:ascii="Tahoma" w:hAnsi="Tahoma" w:cs="Tahoma"/>
          <w:i/>
        </w:rPr>
        <w:t>1</w:t>
      </w:r>
      <w:r w:rsidR="008E47CE" w:rsidRPr="00086A76">
        <w:rPr>
          <w:rFonts w:ascii="Tahoma" w:hAnsi="Tahoma" w:cs="Tahoma"/>
          <w:i/>
          <w:vertAlign w:val="superscript"/>
        </w:rPr>
        <w:t>er</w:t>
      </w:r>
      <w:r w:rsidR="00086A76">
        <w:rPr>
          <w:rFonts w:ascii="Tahoma" w:hAnsi="Tahoma" w:cs="Tahoma"/>
          <w:i/>
        </w:rPr>
        <w:t xml:space="preserve"> </w:t>
      </w:r>
      <w:r w:rsidRPr="0007035F">
        <w:rPr>
          <w:rFonts w:ascii="Tahoma" w:hAnsi="Tahoma" w:cs="Tahoma"/>
          <w:i/>
        </w:rPr>
        <w:t xml:space="preserve"> décembre (2ème tranche). </w:t>
      </w:r>
    </w:p>
    <w:p w14:paraId="73776650" w14:textId="77777777" w:rsidR="00A10DE7" w:rsidRDefault="00CE2501" w:rsidP="00CE2501">
      <w:pPr>
        <w:jc w:val="both"/>
        <w:rPr>
          <w:rFonts w:ascii="Tahoma" w:hAnsi="Tahoma" w:cs="Tahoma"/>
          <w:i/>
        </w:rPr>
      </w:pPr>
      <w:r w:rsidRPr="0007035F">
        <w:rPr>
          <w:rFonts w:ascii="Tahoma" w:hAnsi="Tahoma" w:cs="Tahoma"/>
          <w:i/>
        </w:rPr>
        <w:t xml:space="preserve">A et B demandent une inversion. </w:t>
      </w:r>
    </w:p>
    <w:p w14:paraId="58CDEF2E" w14:textId="13D22683" w:rsidR="00A10DE7" w:rsidRDefault="00CE2501" w:rsidP="00CE2501">
      <w:pPr>
        <w:jc w:val="both"/>
        <w:rPr>
          <w:rFonts w:ascii="Tahoma" w:hAnsi="Tahoma" w:cs="Tahoma"/>
          <w:i/>
        </w:rPr>
      </w:pPr>
      <w:r w:rsidRPr="0007035F">
        <w:rPr>
          <w:rFonts w:ascii="Tahoma" w:hAnsi="Tahoma" w:cs="Tahoma"/>
          <w:i/>
        </w:rPr>
        <w:t xml:space="preserve">L'inversion entraînera que le match A contre B restera programmé au </w:t>
      </w:r>
      <w:r w:rsidR="00086A76">
        <w:rPr>
          <w:rFonts w:ascii="Tahoma" w:hAnsi="Tahoma" w:cs="Tahoma"/>
          <w:i/>
        </w:rPr>
        <w:t>18</w:t>
      </w:r>
      <w:r>
        <w:rPr>
          <w:rFonts w:ascii="Tahoma" w:hAnsi="Tahoma" w:cs="Tahoma"/>
          <w:i/>
        </w:rPr>
        <w:t xml:space="preserve"> août</w:t>
      </w:r>
      <w:r w:rsidRPr="0007035F">
        <w:rPr>
          <w:rFonts w:ascii="Tahoma" w:hAnsi="Tahoma" w:cs="Tahoma"/>
          <w:i/>
        </w:rPr>
        <w:t>, qu’il appartiendra donc toujours à la 1</w:t>
      </w:r>
      <w:r w:rsidRPr="0007035F">
        <w:rPr>
          <w:rFonts w:ascii="Tahoma" w:hAnsi="Tahoma" w:cs="Tahoma"/>
          <w:i/>
          <w:vertAlign w:val="superscript"/>
        </w:rPr>
        <w:t>ère</w:t>
      </w:r>
      <w:r w:rsidRPr="0007035F">
        <w:rPr>
          <w:rFonts w:ascii="Tahoma" w:hAnsi="Tahoma" w:cs="Tahoma"/>
          <w:i/>
        </w:rPr>
        <w:t xml:space="preserve"> tranche et qu’il se jouera sur le terrain du club B. </w:t>
      </w:r>
    </w:p>
    <w:p w14:paraId="40267D99" w14:textId="35BE9CA5" w:rsidR="00CE2501" w:rsidRDefault="00CE2501" w:rsidP="00CE2501">
      <w:pPr>
        <w:jc w:val="both"/>
        <w:rPr>
          <w:rFonts w:ascii="Tahoma" w:hAnsi="Tahoma" w:cs="Tahoma"/>
          <w:i/>
        </w:rPr>
      </w:pPr>
      <w:r w:rsidRPr="0007035F">
        <w:rPr>
          <w:rFonts w:ascii="Tahoma" w:hAnsi="Tahoma" w:cs="Tahoma"/>
          <w:i/>
        </w:rPr>
        <w:t xml:space="preserve">Le match B contre A restera programmé au </w:t>
      </w:r>
      <w:r w:rsidR="00086A76">
        <w:rPr>
          <w:rFonts w:ascii="Tahoma" w:hAnsi="Tahoma" w:cs="Tahoma"/>
          <w:i/>
        </w:rPr>
        <w:t>1</w:t>
      </w:r>
      <w:r w:rsidR="00086A76" w:rsidRPr="00086A76">
        <w:rPr>
          <w:rFonts w:ascii="Tahoma" w:hAnsi="Tahoma" w:cs="Tahoma"/>
          <w:i/>
          <w:vertAlign w:val="superscript"/>
        </w:rPr>
        <w:t>er</w:t>
      </w:r>
      <w:r w:rsidR="00086A76">
        <w:rPr>
          <w:rFonts w:ascii="Tahoma" w:hAnsi="Tahoma" w:cs="Tahoma"/>
          <w:i/>
        </w:rPr>
        <w:t xml:space="preserve"> </w:t>
      </w:r>
      <w:r w:rsidRPr="0007035F">
        <w:rPr>
          <w:rFonts w:ascii="Tahoma" w:hAnsi="Tahoma" w:cs="Tahoma"/>
          <w:i/>
        </w:rPr>
        <w:t>décembre</w:t>
      </w:r>
      <w:r w:rsidR="00BC1C88">
        <w:rPr>
          <w:rFonts w:ascii="Tahoma" w:hAnsi="Tahoma" w:cs="Tahoma"/>
          <w:i/>
        </w:rPr>
        <w:t xml:space="preserve">, </w:t>
      </w:r>
      <w:r w:rsidRPr="0007035F">
        <w:rPr>
          <w:rFonts w:ascii="Tahoma" w:hAnsi="Tahoma" w:cs="Tahoma"/>
          <w:i/>
        </w:rPr>
        <w:t xml:space="preserve">il appartiendra toujours à la 2ème tranche et  se jouera sur le terrain du club A. </w:t>
      </w:r>
    </w:p>
    <w:p w14:paraId="7DA9545B" w14:textId="77777777" w:rsidR="008B2451" w:rsidRDefault="008B2451" w:rsidP="00CE2501">
      <w:pPr>
        <w:jc w:val="both"/>
        <w:rPr>
          <w:rFonts w:ascii="Tahoma" w:hAnsi="Tahoma" w:cs="Tahoma"/>
          <w:i/>
        </w:rPr>
      </w:pPr>
    </w:p>
    <w:p w14:paraId="7AC5E273" w14:textId="77777777" w:rsidR="00430AE7" w:rsidRDefault="00430AE7" w:rsidP="00430AE7">
      <w:pPr>
        <w:jc w:val="both"/>
        <w:rPr>
          <w:rFonts w:ascii="Tahoma" w:hAnsi="Tahoma" w:cs="Tahoma"/>
          <w:b/>
          <w:iCs/>
          <w:sz w:val="22"/>
          <w:szCs w:val="22"/>
          <w:u w:val="single"/>
        </w:rPr>
      </w:pPr>
      <w:r w:rsidRPr="00430AE7">
        <w:rPr>
          <w:rFonts w:ascii="Tahoma" w:hAnsi="Tahoma" w:cs="Tahoma"/>
          <w:b/>
          <w:iCs/>
          <w:sz w:val="22"/>
          <w:szCs w:val="22"/>
          <w:u w:val="single"/>
        </w:rPr>
        <w:t>Décalage des matches :</w:t>
      </w:r>
    </w:p>
    <w:p w14:paraId="31D45736" w14:textId="77777777" w:rsidR="00430AE7" w:rsidRPr="00430AE7" w:rsidRDefault="00430AE7" w:rsidP="00430AE7">
      <w:pPr>
        <w:jc w:val="both"/>
        <w:rPr>
          <w:rFonts w:ascii="Tahoma" w:hAnsi="Tahoma" w:cs="Tahoma"/>
          <w:b/>
          <w:iCs/>
          <w:sz w:val="22"/>
          <w:szCs w:val="22"/>
          <w:u w:val="single"/>
        </w:rPr>
      </w:pPr>
    </w:p>
    <w:p w14:paraId="148D621F" w14:textId="1A5EE35D" w:rsidR="00430AE7" w:rsidRPr="00093625" w:rsidRDefault="00430AE7" w:rsidP="00430AE7">
      <w:pPr>
        <w:jc w:val="both"/>
        <w:rPr>
          <w:rFonts w:ascii="Tahoma" w:hAnsi="Tahoma" w:cs="Tahoma"/>
          <w:iCs/>
          <w:sz w:val="22"/>
          <w:szCs w:val="22"/>
        </w:rPr>
      </w:pPr>
      <w:r w:rsidRPr="00093625">
        <w:rPr>
          <w:rFonts w:ascii="Tahoma" w:hAnsi="Tahoma" w:cs="Tahoma"/>
          <w:iCs/>
          <w:sz w:val="22"/>
          <w:szCs w:val="22"/>
        </w:rPr>
        <w:t xml:space="preserve">Le décalage des rencontres est laissé à l'appréciation du </w:t>
      </w:r>
      <w:r w:rsidR="00086A76">
        <w:rPr>
          <w:rFonts w:ascii="Tahoma" w:hAnsi="Tahoma" w:cs="Tahoma"/>
          <w:iCs/>
          <w:sz w:val="22"/>
          <w:szCs w:val="22"/>
        </w:rPr>
        <w:t>Bureau</w:t>
      </w:r>
      <w:r w:rsidRPr="00093625">
        <w:rPr>
          <w:rFonts w:ascii="Tahoma" w:hAnsi="Tahoma" w:cs="Tahoma"/>
          <w:iCs/>
          <w:sz w:val="22"/>
          <w:szCs w:val="22"/>
        </w:rPr>
        <w:t xml:space="preserve"> Provincial.</w:t>
      </w:r>
    </w:p>
    <w:p w14:paraId="0EF9FAFC" w14:textId="5F5392EB" w:rsidR="00430AE7" w:rsidRPr="00093625" w:rsidRDefault="00430AE7" w:rsidP="00430AE7">
      <w:pPr>
        <w:jc w:val="both"/>
        <w:rPr>
          <w:rFonts w:ascii="Tahoma" w:hAnsi="Tahoma" w:cs="Tahoma"/>
          <w:b/>
          <w:iCs/>
          <w:sz w:val="22"/>
          <w:szCs w:val="22"/>
        </w:rPr>
      </w:pPr>
      <w:r w:rsidRPr="00093625">
        <w:rPr>
          <w:rFonts w:ascii="Tahoma" w:hAnsi="Tahoma" w:cs="Tahoma"/>
          <w:b/>
          <w:iCs/>
          <w:sz w:val="22"/>
          <w:szCs w:val="22"/>
        </w:rPr>
        <w:t xml:space="preserve">Pour rappel, les demandes de décalage (jour et/ou l’heure) </w:t>
      </w:r>
      <w:r w:rsidRPr="009B6EA0">
        <w:rPr>
          <w:rFonts w:ascii="Tahoma" w:hAnsi="Tahoma" w:cs="Tahoma"/>
          <w:b/>
          <w:iCs/>
          <w:sz w:val="22"/>
          <w:szCs w:val="22"/>
          <w:u w:val="single"/>
        </w:rPr>
        <w:t xml:space="preserve">doivent </w:t>
      </w:r>
      <w:r w:rsidR="00DD4420">
        <w:rPr>
          <w:rFonts w:ascii="Tahoma" w:hAnsi="Tahoma" w:cs="Tahoma"/>
          <w:b/>
          <w:iCs/>
          <w:sz w:val="22"/>
          <w:szCs w:val="22"/>
          <w:u w:val="single"/>
        </w:rPr>
        <w:t>parvenir</w:t>
      </w:r>
      <w:r w:rsidRPr="00093625">
        <w:rPr>
          <w:rFonts w:ascii="Tahoma" w:hAnsi="Tahoma" w:cs="Tahoma"/>
          <w:b/>
          <w:iCs/>
          <w:sz w:val="22"/>
          <w:szCs w:val="22"/>
        </w:rPr>
        <w:t xml:space="preserve"> au Secrétariat provincial (avec accord de l’adversaire) </w:t>
      </w:r>
      <w:r w:rsidRPr="00093625">
        <w:rPr>
          <w:rFonts w:ascii="Tahoma" w:hAnsi="Tahoma" w:cs="Tahoma"/>
          <w:b/>
          <w:iCs/>
          <w:sz w:val="22"/>
          <w:szCs w:val="22"/>
          <w:u w:val="single"/>
        </w:rPr>
        <w:t>au plus tard pour le mardi soir</w:t>
      </w:r>
      <w:r w:rsidRPr="00093625">
        <w:rPr>
          <w:rFonts w:ascii="Tahoma" w:hAnsi="Tahoma" w:cs="Tahoma"/>
          <w:b/>
          <w:iCs/>
          <w:sz w:val="22"/>
          <w:szCs w:val="22"/>
        </w:rPr>
        <w:t xml:space="preserve"> qui précède le week-end du match.</w:t>
      </w:r>
    </w:p>
    <w:p w14:paraId="324A1097" w14:textId="0FE30AF4" w:rsidR="00430AE7" w:rsidRPr="00660FB8" w:rsidRDefault="00453512" w:rsidP="00430AE7">
      <w:pPr>
        <w:jc w:val="both"/>
        <w:rPr>
          <w:rFonts w:ascii="Tahoma" w:hAnsi="Tahoma" w:cs="Tahoma"/>
          <w:b/>
          <w:color w:val="FF0000"/>
          <w:sz w:val="22"/>
          <w:szCs w:val="22"/>
        </w:rPr>
      </w:pPr>
      <w:r>
        <w:rPr>
          <w:rFonts w:ascii="Tahoma" w:hAnsi="Tahoma" w:cs="Tahoma"/>
          <w:b/>
          <w:color w:val="FF0000"/>
          <w:sz w:val="22"/>
          <w:szCs w:val="22"/>
        </w:rPr>
        <w:t>Un</w:t>
      </w:r>
      <w:r w:rsidR="00430AE7" w:rsidRPr="00660FB8">
        <w:rPr>
          <w:rFonts w:ascii="Tahoma" w:hAnsi="Tahoma" w:cs="Tahoma"/>
          <w:b/>
          <w:color w:val="FF0000"/>
          <w:sz w:val="22"/>
          <w:szCs w:val="22"/>
        </w:rPr>
        <w:t xml:space="preserve"> décalage en nocturne durant la période hivernale ne ser</w:t>
      </w:r>
      <w:r>
        <w:rPr>
          <w:rFonts w:ascii="Tahoma" w:hAnsi="Tahoma" w:cs="Tahoma"/>
          <w:b/>
          <w:color w:val="FF0000"/>
          <w:sz w:val="22"/>
          <w:szCs w:val="22"/>
        </w:rPr>
        <w:t>a</w:t>
      </w:r>
      <w:r w:rsidR="00430AE7" w:rsidRPr="00660FB8">
        <w:rPr>
          <w:rFonts w:ascii="Tahoma" w:hAnsi="Tahoma" w:cs="Tahoma"/>
          <w:b/>
          <w:color w:val="FF0000"/>
          <w:sz w:val="22"/>
          <w:szCs w:val="22"/>
        </w:rPr>
        <w:t xml:space="preserve"> accepté </w:t>
      </w:r>
      <w:r w:rsidR="00194736">
        <w:rPr>
          <w:rFonts w:ascii="Tahoma" w:hAnsi="Tahoma" w:cs="Tahoma"/>
          <w:b/>
          <w:color w:val="FF0000"/>
          <w:sz w:val="22"/>
          <w:szCs w:val="22"/>
        </w:rPr>
        <w:t>que si les conditions météorologiques le permettent.</w:t>
      </w:r>
    </w:p>
    <w:p w14:paraId="451D3C3E" w14:textId="77777777" w:rsidR="00BC1C88" w:rsidRPr="0007035F" w:rsidRDefault="00BC1C88" w:rsidP="00CE2501">
      <w:pPr>
        <w:jc w:val="both"/>
        <w:rPr>
          <w:rFonts w:ascii="Tahoma" w:hAnsi="Tahoma" w:cs="Tahoma"/>
        </w:rPr>
      </w:pPr>
    </w:p>
    <w:p w14:paraId="4EE48735" w14:textId="7C2569FE" w:rsidR="000765AA" w:rsidRDefault="00C92062" w:rsidP="000765AA">
      <w:pPr>
        <w:pStyle w:val="Corpsdetexte"/>
        <w:jc w:val="both"/>
        <w:rPr>
          <w:rFonts w:ascii="Tahoma" w:hAnsi="Tahoma" w:cs="Tahoma"/>
        </w:rPr>
      </w:pPr>
      <w:r>
        <w:rPr>
          <w:rFonts w:ascii="Tahoma" w:hAnsi="Tahoma" w:cs="Tahoma"/>
        </w:rPr>
        <w:t>En vertu de l’article B7.</w:t>
      </w:r>
      <w:r w:rsidR="002169B8">
        <w:rPr>
          <w:rFonts w:ascii="Tahoma" w:hAnsi="Tahoma" w:cs="Tahoma"/>
        </w:rPr>
        <w:t>15, a</w:t>
      </w:r>
      <w:r w:rsidR="000765AA">
        <w:rPr>
          <w:rFonts w:ascii="Tahoma" w:hAnsi="Tahoma" w:cs="Tahoma"/>
        </w:rPr>
        <w:t>ucune dérogation ne sera permise pour le décalage d’une rencontre à l’issue d’une période ainsi que pour les 2 dernières journées de la compétition</w:t>
      </w:r>
      <w:r w:rsidR="000765AA">
        <w:rPr>
          <w:rFonts w:ascii="Tahoma" w:hAnsi="Tahoma" w:cs="Tahoma"/>
          <w:color w:val="FF0000"/>
        </w:rPr>
        <w:t xml:space="preserve"> </w:t>
      </w:r>
      <w:r w:rsidR="000765AA">
        <w:rPr>
          <w:rFonts w:ascii="Tahoma" w:hAnsi="Tahoma" w:cs="Tahoma"/>
        </w:rPr>
        <w:t xml:space="preserve">(sauf </w:t>
      </w:r>
      <w:r w:rsidR="000765AA" w:rsidRPr="00660FB8">
        <w:rPr>
          <w:rFonts w:ascii="Tahoma" w:hAnsi="Tahoma" w:cs="Tahoma"/>
          <w:u w:val="single"/>
        </w:rPr>
        <w:t>à titre exceptionnel</w:t>
      </w:r>
      <w:r w:rsidR="000765AA">
        <w:rPr>
          <w:rFonts w:ascii="Tahoma" w:hAnsi="Tahoma" w:cs="Tahoma"/>
        </w:rPr>
        <w:t xml:space="preserve"> apprécié par le </w:t>
      </w:r>
      <w:r w:rsidR="00086A76">
        <w:rPr>
          <w:rFonts w:ascii="Tahoma" w:hAnsi="Tahoma" w:cs="Tahoma"/>
        </w:rPr>
        <w:t>Bureau</w:t>
      </w:r>
      <w:r w:rsidR="000765AA">
        <w:rPr>
          <w:rFonts w:ascii="Tahoma" w:hAnsi="Tahoma" w:cs="Tahoma"/>
        </w:rPr>
        <w:t xml:space="preserve"> Provincial).</w:t>
      </w:r>
    </w:p>
    <w:p w14:paraId="0D63E39F" w14:textId="76C11389" w:rsidR="00B619F4" w:rsidRDefault="002169B8" w:rsidP="000765AA">
      <w:pPr>
        <w:pStyle w:val="Corpsdetexte"/>
        <w:jc w:val="both"/>
        <w:rPr>
          <w:rFonts w:ascii="Tahoma" w:hAnsi="Tahoma" w:cs="Tahoma"/>
        </w:rPr>
      </w:pPr>
      <w:r>
        <w:rPr>
          <w:rFonts w:ascii="Tahoma" w:hAnsi="Tahoma" w:cs="Tahoma"/>
        </w:rPr>
        <w:t>Dès lors, l</w:t>
      </w:r>
      <w:r w:rsidR="00B619F4">
        <w:rPr>
          <w:rFonts w:ascii="Tahoma" w:hAnsi="Tahoma" w:cs="Tahoma"/>
        </w:rPr>
        <w:t xml:space="preserve">es matches </w:t>
      </w:r>
      <w:r w:rsidR="00AF2521">
        <w:rPr>
          <w:rFonts w:ascii="Tahoma" w:hAnsi="Tahoma" w:cs="Tahoma"/>
        </w:rPr>
        <w:t xml:space="preserve">programmés d’office </w:t>
      </w:r>
      <w:r w:rsidR="00591E53">
        <w:rPr>
          <w:rFonts w:ascii="Tahoma" w:hAnsi="Tahoma" w:cs="Tahoma"/>
        </w:rPr>
        <w:t>le</w:t>
      </w:r>
      <w:r w:rsidR="00AF2521">
        <w:rPr>
          <w:rFonts w:ascii="Tahoma" w:hAnsi="Tahoma" w:cs="Tahoma"/>
        </w:rPr>
        <w:t xml:space="preserve"> samedi (vote d</w:t>
      </w:r>
      <w:r w:rsidR="00591E53">
        <w:rPr>
          <w:rFonts w:ascii="Tahoma" w:hAnsi="Tahoma" w:cs="Tahoma"/>
        </w:rPr>
        <w:t>e</w:t>
      </w:r>
      <w:r w:rsidR="00AF2521">
        <w:rPr>
          <w:rFonts w:ascii="Tahoma" w:hAnsi="Tahoma" w:cs="Tahoma"/>
        </w:rPr>
        <w:t xml:space="preserve"> l’AG) seront mis au dimanche pour </w:t>
      </w:r>
      <w:r>
        <w:rPr>
          <w:rFonts w:ascii="Tahoma" w:hAnsi="Tahoma" w:cs="Tahoma"/>
        </w:rPr>
        <w:t>ces rencontres.</w:t>
      </w:r>
    </w:p>
    <w:p w14:paraId="3023E9BA" w14:textId="77777777" w:rsidR="000765AA" w:rsidRDefault="000765AA" w:rsidP="000765AA">
      <w:pPr>
        <w:tabs>
          <w:tab w:val="left" w:pos="720"/>
          <w:tab w:val="left" w:pos="1440"/>
          <w:tab w:val="left" w:pos="2160"/>
          <w:tab w:val="left" w:pos="2880"/>
        </w:tabs>
        <w:rPr>
          <w:rFonts w:ascii="Tahoma" w:hAnsi="Tahoma" w:cs="Tahoma"/>
          <w:b/>
        </w:rPr>
      </w:pPr>
    </w:p>
    <w:p w14:paraId="6CCA4681" w14:textId="5810CB96" w:rsidR="000765AA" w:rsidRPr="00822C8E" w:rsidRDefault="000765AA" w:rsidP="000765AA">
      <w:pPr>
        <w:tabs>
          <w:tab w:val="left" w:pos="720"/>
          <w:tab w:val="left" w:pos="1440"/>
          <w:tab w:val="left" w:pos="2160"/>
          <w:tab w:val="left" w:pos="2880"/>
        </w:tabs>
        <w:jc w:val="both"/>
        <w:rPr>
          <w:b/>
          <w:bCs/>
          <w:lang w:val="fr-BE"/>
        </w:rPr>
      </w:pPr>
      <w:r w:rsidRPr="00822C8E">
        <w:rPr>
          <w:rFonts w:ascii="Tahoma" w:hAnsi="Tahoma" w:cs="Tahoma"/>
          <w:b/>
          <w:bCs/>
        </w:rPr>
        <w:t xml:space="preserve">Les matches en retard doivent être disputés le plus rapidement possible, le </w:t>
      </w:r>
      <w:r w:rsidR="000852F1">
        <w:rPr>
          <w:rFonts w:ascii="Tahoma" w:hAnsi="Tahoma" w:cs="Tahoma"/>
          <w:b/>
          <w:bCs/>
        </w:rPr>
        <w:t>Bureau</w:t>
      </w:r>
      <w:r w:rsidRPr="00822C8E">
        <w:rPr>
          <w:rFonts w:ascii="Tahoma" w:hAnsi="Tahoma" w:cs="Tahoma"/>
          <w:b/>
          <w:bCs/>
        </w:rPr>
        <w:t xml:space="preserve"> Provincial se réservant le droit de faire disputer ces rencontres sur un terrain neutre disposant d’un éclairage conforme.</w:t>
      </w:r>
    </w:p>
    <w:p w14:paraId="30590AD7" w14:textId="77777777" w:rsidR="000765AA" w:rsidRPr="003422A7" w:rsidRDefault="000765AA" w:rsidP="000765AA">
      <w:pPr>
        <w:tabs>
          <w:tab w:val="left" w:pos="720"/>
          <w:tab w:val="left" w:pos="1440"/>
          <w:tab w:val="left" w:pos="2160"/>
          <w:tab w:val="left" w:pos="2880"/>
        </w:tabs>
        <w:rPr>
          <w:rFonts w:ascii="Tahoma" w:hAnsi="Tahoma" w:cs="Tahoma"/>
          <w:b/>
          <w:bCs/>
          <w:lang w:val="fr-BE"/>
        </w:rPr>
      </w:pPr>
    </w:p>
    <w:p w14:paraId="6CE1D5AE" w14:textId="77777777" w:rsidR="000765AA" w:rsidRPr="003422A7" w:rsidRDefault="000765AA" w:rsidP="000765AA">
      <w:pPr>
        <w:tabs>
          <w:tab w:val="left" w:pos="720"/>
          <w:tab w:val="left" w:pos="1440"/>
          <w:tab w:val="left" w:pos="2160"/>
          <w:tab w:val="left" w:pos="2880"/>
        </w:tabs>
        <w:jc w:val="both"/>
        <w:rPr>
          <w:rFonts w:ascii="Tahoma" w:hAnsi="Tahoma" w:cs="Tahoma"/>
          <w:b/>
          <w:szCs w:val="22"/>
        </w:rPr>
      </w:pPr>
    </w:p>
    <w:p w14:paraId="2FB4D04D" w14:textId="77777777" w:rsidR="000765AA" w:rsidRDefault="000765AA" w:rsidP="000765AA">
      <w:pPr>
        <w:pStyle w:val="Titre1"/>
        <w:numPr>
          <w:ilvl w:val="0"/>
          <w:numId w:val="0"/>
        </w:numPr>
        <w:ind w:left="432" w:hanging="432"/>
        <w:rPr>
          <w:rFonts w:ascii="Tahoma" w:hAnsi="Tahoma" w:cs="Tahoma"/>
          <w:szCs w:val="22"/>
        </w:rPr>
      </w:pPr>
    </w:p>
    <w:p w14:paraId="46A7E8DF" w14:textId="77777777" w:rsidR="000765AA" w:rsidRDefault="000765AA" w:rsidP="000765AA">
      <w:pPr>
        <w:pStyle w:val="Titre1"/>
        <w:numPr>
          <w:ilvl w:val="0"/>
          <w:numId w:val="21"/>
        </w:numPr>
        <w:tabs>
          <w:tab w:val="clear" w:pos="720"/>
          <w:tab w:val="clear" w:pos="1440"/>
          <w:tab w:val="left" w:pos="0"/>
        </w:tabs>
        <w:ind w:left="0" w:hanging="426"/>
        <w:rPr>
          <w:rFonts w:ascii="Tahoma" w:hAnsi="Tahoma" w:cs="Tahoma"/>
        </w:rPr>
      </w:pPr>
      <w:r>
        <w:rPr>
          <w:rFonts w:ascii="Tahoma" w:hAnsi="Tahoma" w:cs="Tahoma"/>
          <w:b/>
          <w:szCs w:val="22"/>
        </w:rPr>
        <w:t xml:space="preserve">Organisation du tour final (désignation de montants supplémentaires) pour les séries d’équipes premières </w:t>
      </w:r>
    </w:p>
    <w:p w14:paraId="329D971E" w14:textId="77777777" w:rsidR="000765AA" w:rsidRDefault="000765AA" w:rsidP="000765AA">
      <w:pPr>
        <w:rPr>
          <w:rFonts w:ascii="Tahoma" w:hAnsi="Tahoma" w:cs="Tahoma"/>
        </w:rPr>
      </w:pPr>
    </w:p>
    <w:p w14:paraId="62BB2726" w14:textId="77777777" w:rsidR="000765AA" w:rsidRDefault="000765AA" w:rsidP="000765AA">
      <w:pPr>
        <w:jc w:val="both"/>
        <w:rPr>
          <w:rFonts w:ascii="Tahoma" w:hAnsi="Tahoma" w:cs="Tahoma"/>
        </w:rPr>
      </w:pPr>
      <w:r>
        <w:rPr>
          <w:rFonts w:ascii="Tahoma" w:hAnsi="Tahoma" w:cs="Tahoma"/>
        </w:rPr>
        <w:t>Dans tous les cas, les équipes qualifiées* pour le tour final sont </w:t>
      </w:r>
      <w:r>
        <w:rPr>
          <w:rFonts w:ascii="Tahoma" w:hAnsi="Tahoma" w:cs="Tahoma"/>
          <w:b/>
        </w:rPr>
        <w:t>:</w:t>
      </w:r>
    </w:p>
    <w:p w14:paraId="40D9C10F" w14:textId="77777777" w:rsidR="000765AA" w:rsidRDefault="000765AA" w:rsidP="000765AA">
      <w:pPr>
        <w:jc w:val="both"/>
        <w:rPr>
          <w:rFonts w:ascii="Tahoma" w:hAnsi="Tahoma" w:cs="Tahoma"/>
        </w:rPr>
      </w:pPr>
    </w:p>
    <w:p w14:paraId="7CD037A2" w14:textId="77777777" w:rsidR="000765AA" w:rsidRDefault="000765AA" w:rsidP="000765AA">
      <w:pPr>
        <w:numPr>
          <w:ilvl w:val="0"/>
          <w:numId w:val="2"/>
        </w:numPr>
        <w:jc w:val="both"/>
        <w:rPr>
          <w:rFonts w:ascii="Tahoma" w:hAnsi="Tahoma" w:cs="Tahoma"/>
        </w:rPr>
      </w:pPr>
      <w:r>
        <w:rPr>
          <w:rFonts w:ascii="Tahoma" w:hAnsi="Tahoma" w:cs="Tahoma"/>
        </w:rPr>
        <w:t>Le deuxième classé</w:t>
      </w:r>
    </w:p>
    <w:p w14:paraId="5AF3443A" w14:textId="77777777" w:rsidR="000765AA" w:rsidRDefault="000765AA" w:rsidP="000765AA">
      <w:pPr>
        <w:numPr>
          <w:ilvl w:val="0"/>
          <w:numId w:val="2"/>
        </w:numPr>
        <w:jc w:val="both"/>
        <w:rPr>
          <w:rFonts w:ascii="Tahoma" w:hAnsi="Tahoma" w:cs="Tahoma"/>
        </w:rPr>
      </w:pPr>
      <w:r>
        <w:rPr>
          <w:rFonts w:ascii="Tahoma" w:hAnsi="Tahoma" w:cs="Tahoma"/>
        </w:rPr>
        <w:t>Les vainqueurs des 3 périodes :</w:t>
      </w:r>
    </w:p>
    <w:p w14:paraId="418D4102" w14:textId="77777777" w:rsidR="000765AA" w:rsidRDefault="000765AA" w:rsidP="000765AA">
      <w:pPr>
        <w:ind w:left="360"/>
        <w:jc w:val="both"/>
        <w:rPr>
          <w:rFonts w:ascii="Tahoma" w:hAnsi="Tahoma" w:cs="Tahoma"/>
          <w:i/>
        </w:rPr>
      </w:pPr>
      <w:r>
        <w:rPr>
          <w:rFonts w:ascii="Tahoma" w:hAnsi="Tahoma" w:cs="Tahoma"/>
        </w:rPr>
        <w:t xml:space="preserve">  </w:t>
      </w:r>
    </w:p>
    <w:p w14:paraId="6303BEB2" w14:textId="41B2C2FF" w:rsidR="000765AA" w:rsidRDefault="000765AA" w:rsidP="000765AA">
      <w:pPr>
        <w:jc w:val="both"/>
        <w:rPr>
          <w:rFonts w:ascii="Tahoma" w:hAnsi="Tahoma" w:cs="Tahoma"/>
        </w:rPr>
      </w:pPr>
      <w:r>
        <w:rPr>
          <w:rFonts w:ascii="Tahoma" w:hAnsi="Tahoma" w:cs="Tahoma"/>
          <w:i/>
        </w:rPr>
        <w:t>Si un club régulièrement qualifié pour le tour final doit être remplacé, il sera pris en considération l’ordre décroissant du classement final du championnat afin de désigner le club remplaçant</w:t>
      </w:r>
      <w:r w:rsidR="00F65569">
        <w:rPr>
          <w:rFonts w:ascii="Tahoma" w:hAnsi="Tahoma" w:cs="Tahoma"/>
          <w:i/>
        </w:rPr>
        <w:t xml:space="preserve"> (idem pour remplacer une équipe B qui ne p</w:t>
      </w:r>
      <w:r w:rsidR="00DF0B7F">
        <w:rPr>
          <w:rFonts w:ascii="Tahoma" w:hAnsi="Tahoma" w:cs="Tahoma"/>
          <w:i/>
        </w:rPr>
        <w:t>ourrait pas disputer le tour f</w:t>
      </w:r>
      <w:r w:rsidR="00A907F5">
        <w:rPr>
          <w:rFonts w:ascii="Tahoma" w:hAnsi="Tahoma" w:cs="Tahoma"/>
          <w:i/>
        </w:rPr>
        <w:t>i</w:t>
      </w:r>
      <w:r w:rsidR="00DF0B7F">
        <w:rPr>
          <w:rFonts w:ascii="Tahoma" w:hAnsi="Tahoma" w:cs="Tahoma"/>
          <w:i/>
        </w:rPr>
        <w:t>nal</w:t>
      </w:r>
      <w:r w:rsidR="00A907F5">
        <w:rPr>
          <w:rFonts w:ascii="Tahoma" w:hAnsi="Tahoma" w:cs="Tahoma"/>
          <w:i/>
        </w:rPr>
        <w:t>)</w:t>
      </w:r>
    </w:p>
    <w:p w14:paraId="21B78BC2" w14:textId="77777777" w:rsidR="000765AA" w:rsidRDefault="000765AA" w:rsidP="000765AA">
      <w:pPr>
        <w:jc w:val="both"/>
        <w:rPr>
          <w:rFonts w:ascii="Tahoma" w:hAnsi="Tahoma" w:cs="Tahoma"/>
        </w:rPr>
      </w:pPr>
    </w:p>
    <w:p w14:paraId="197943D5" w14:textId="33856DE5" w:rsidR="000765AA" w:rsidRDefault="000765AA" w:rsidP="000765AA">
      <w:pPr>
        <w:jc w:val="both"/>
        <w:rPr>
          <w:rFonts w:ascii="Tahoma" w:hAnsi="Tahoma" w:cs="Tahoma"/>
        </w:rPr>
      </w:pPr>
      <w:r>
        <w:rPr>
          <w:rFonts w:ascii="Tahoma" w:hAnsi="Tahoma" w:cs="Tahoma"/>
        </w:rPr>
        <w:t xml:space="preserve">C’est le cas </w:t>
      </w:r>
      <w:r w:rsidR="002D0D6F">
        <w:rPr>
          <w:rFonts w:ascii="Tahoma" w:hAnsi="Tahoma" w:cs="Tahoma"/>
        </w:rPr>
        <w:t xml:space="preserve">notamment </w:t>
      </w:r>
      <w:r>
        <w:rPr>
          <w:rFonts w:ascii="Tahoma" w:hAnsi="Tahoma" w:cs="Tahoma"/>
        </w:rPr>
        <w:t>dans les situations suivantes :</w:t>
      </w:r>
    </w:p>
    <w:p w14:paraId="5C2BF840" w14:textId="77777777" w:rsidR="000765AA" w:rsidRDefault="000765AA" w:rsidP="000765AA">
      <w:pPr>
        <w:numPr>
          <w:ilvl w:val="0"/>
          <w:numId w:val="19"/>
        </w:numPr>
        <w:jc w:val="both"/>
        <w:rPr>
          <w:rFonts w:ascii="Tahoma" w:hAnsi="Tahoma" w:cs="Tahoma"/>
        </w:rPr>
      </w:pPr>
      <w:r>
        <w:rPr>
          <w:rFonts w:ascii="Tahoma" w:hAnsi="Tahoma" w:cs="Tahoma"/>
        </w:rPr>
        <w:t>Si les vainqueurs de périodes ne sont pas différents</w:t>
      </w:r>
    </w:p>
    <w:p w14:paraId="1DDFA018" w14:textId="77777777" w:rsidR="000765AA" w:rsidRDefault="000765AA" w:rsidP="000765AA">
      <w:pPr>
        <w:numPr>
          <w:ilvl w:val="0"/>
          <w:numId w:val="19"/>
        </w:numPr>
        <w:jc w:val="both"/>
        <w:rPr>
          <w:rFonts w:ascii="Tahoma" w:hAnsi="Tahoma" w:cs="Tahoma"/>
        </w:rPr>
      </w:pPr>
      <w:r>
        <w:rPr>
          <w:rFonts w:ascii="Tahoma" w:hAnsi="Tahoma" w:cs="Tahoma"/>
        </w:rPr>
        <w:t>Quand le premier ou le second du championnat a remporté une période</w:t>
      </w:r>
    </w:p>
    <w:p w14:paraId="270D8153" w14:textId="77777777" w:rsidR="000765AA" w:rsidRDefault="000765AA" w:rsidP="000765AA">
      <w:pPr>
        <w:ind w:left="720"/>
        <w:jc w:val="both"/>
        <w:rPr>
          <w:rFonts w:ascii="Tahoma" w:hAnsi="Tahoma" w:cs="Tahoma"/>
        </w:rPr>
      </w:pPr>
    </w:p>
    <w:p w14:paraId="4C27275E" w14:textId="77777777" w:rsidR="000765AA" w:rsidRDefault="000765AA" w:rsidP="000765AA">
      <w:pPr>
        <w:jc w:val="both"/>
        <w:rPr>
          <w:rFonts w:ascii="Tahoma" w:hAnsi="Tahoma" w:cs="Tahoma"/>
          <w:b/>
          <w:u w:val="single"/>
        </w:rPr>
      </w:pPr>
      <w:r>
        <w:rPr>
          <w:rFonts w:ascii="Tahoma" w:hAnsi="Tahoma" w:cs="Tahoma"/>
        </w:rPr>
        <w:t>*</w:t>
      </w:r>
      <w:r w:rsidRPr="004D1613">
        <w:rPr>
          <w:rFonts w:ascii="Tahoma" w:hAnsi="Tahoma" w:cs="Tahoma"/>
          <w:b/>
          <w:u w:val="single"/>
        </w:rPr>
        <w:t>EQUIPES PREMIERES B</w:t>
      </w:r>
    </w:p>
    <w:p w14:paraId="151E0F4D" w14:textId="3F7681FD" w:rsidR="000765AA" w:rsidRDefault="000765AA" w:rsidP="000765AA">
      <w:pPr>
        <w:jc w:val="both"/>
        <w:rPr>
          <w:rFonts w:ascii="Tahoma" w:hAnsi="Tahoma" w:cs="Tahoma"/>
        </w:rPr>
      </w:pPr>
      <w:r>
        <w:rPr>
          <w:rFonts w:ascii="Tahoma" w:hAnsi="Tahoma" w:cs="Tahoma"/>
          <w:b/>
        </w:rPr>
        <w:t xml:space="preserve">ATTENTION AUX REGLES SPECIFIQUES DE QUALIFICATION </w:t>
      </w:r>
      <w:r w:rsidRPr="004D1613">
        <w:rPr>
          <w:rFonts w:ascii="Tahoma" w:hAnsi="Tahoma" w:cs="Tahoma"/>
        </w:rPr>
        <w:t>(interprétation du CE votée lors de l’AG provinciale de juin 2012</w:t>
      </w:r>
      <w:r>
        <w:rPr>
          <w:rFonts w:ascii="Tahoma" w:hAnsi="Tahoma" w:cs="Tahoma"/>
        </w:rPr>
        <w:t xml:space="preserve"> </w:t>
      </w:r>
      <w:r w:rsidRPr="002D0D6F">
        <w:rPr>
          <w:rFonts w:ascii="Tahoma" w:hAnsi="Tahoma" w:cs="Tahoma"/>
          <w:bCs/>
        </w:rPr>
        <w:t xml:space="preserve">rappelée lors de l’AG de juin </w:t>
      </w:r>
      <w:r w:rsidR="003A5FCC" w:rsidRPr="002D0D6F">
        <w:rPr>
          <w:rFonts w:ascii="Tahoma" w:hAnsi="Tahoma" w:cs="Tahoma"/>
          <w:bCs/>
        </w:rPr>
        <w:t>202</w:t>
      </w:r>
      <w:r w:rsidR="001A52C9">
        <w:rPr>
          <w:rFonts w:ascii="Tahoma" w:hAnsi="Tahoma" w:cs="Tahoma"/>
          <w:bCs/>
        </w:rPr>
        <w:t>4</w:t>
      </w:r>
      <w:r w:rsidRPr="002D0D6F">
        <w:rPr>
          <w:rFonts w:ascii="Tahoma" w:hAnsi="Tahoma" w:cs="Tahoma"/>
          <w:bCs/>
        </w:rPr>
        <w:t>)</w:t>
      </w:r>
    </w:p>
    <w:p w14:paraId="3D3DC1C2" w14:textId="77777777" w:rsidR="000765AA" w:rsidRPr="004D1613" w:rsidRDefault="000765AA" w:rsidP="000765AA">
      <w:pPr>
        <w:jc w:val="both"/>
        <w:rPr>
          <w:rFonts w:ascii="Tahoma" w:hAnsi="Tahoma" w:cs="Tahoma"/>
        </w:rPr>
      </w:pPr>
    </w:p>
    <w:p w14:paraId="053EFF94" w14:textId="264E9F40" w:rsidR="000765AA" w:rsidRDefault="000765AA" w:rsidP="000765AA">
      <w:pPr>
        <w:tabs>
          <w:tab w:val="left" w:pos="720"/>
          <w:tab w:val="left" w:pos="1440"/>
          <w:tab w:val="left" w:pos="2160"/>
          <w:tab w:val="left" w:pos="2880"/>
        </w:tabs>
        <w:jc w:val="both"/>
        <w:rPr>
          <w:rFonts w:ascii="Tahoma" w:hAnsi="Tahoma" w:cs="Tahoma"/>
          <w:b/>
        </w:rPr>
      </w:pPr>
      <w:r>
        <w:rPr>
          <w:rFonts w:ascii="Tahoma" w:hAnsi="Tahoma" w:cs="Tahoma"/>
        </w:rPr>
        <w:lastRenderedPageBreak/>
        <w:t xml:space="preserve">Une équipe Première B ne pourra participer au tour final pour accéder à une division supérieure que si son équipe A </w:t>
      </w:r>
      <w:r>
        <w:rPr>
          <w:rFonts w:ascii="Tahoma" w:hAnsi="Tahoma" w:cs="Tahoma"/>
          <w:b/>
          <w:u w:val="single"/>
        </w:rPr>
        <w:t>ne risque pas</w:t>
      </w:r>
      <w:r>
        <w:rPr>
          <w:rFonts w:ascii="Tahoma" w:hAnsi="Tahoma" w:cs="Tahoma"/>
        </w:rPr>
        <w:t xml:space="preserve"> de se trouver dans ladite division. </w:t>
      </w:r>
      <w:r>
        <w:rPr>
          <w:rFonts w:ascii="Tahoma" w:hAnsi="Tahoma" w:cs="Tahoma"/>
          <w:b/>
        </w:rPr>
        <w:t>Cette équipe B  sera remplacée</w:t>
      </w:r>
      <w:r w:rsidR="00DF0B7F">
        <w:rPr>
          <w:rFonts w:ascii="Tahoma" w:hAnsi="Tahoma" w:cs="Tahoma"/>
          <w:b/>
        </w:rPr>
        <w:t xml:space="preserve"> selon le principe évoqué ci-dessus</w:t>
      </w:r>
      <w:r w:rsidR="00A927A9">
        <w:rPr>
          <w:rFonts w:ascii="Tahoma" w:hAnsi="Tahoma" w:cs="Tahoma"/>
          <w:b/>
        </w:rPr>
        <w:t>.</w:t>
      </w:r>
      <w:r>
        <w:rPr>
          <w:rFonts w:ascii="Tahoma" w:hAnsi="Tahoma" w:cs="Tahoma"/>
        </w:rPr>
        <w:tab/>
      </w:r>
    </w:p>
    <w:p w14:paraId="247DE0F8" w14:textId="77777777" w:rsidR="00FA7650" w:rsidRPr="00F17D20" w:rsidRDefault="00FA7650" w:rsidP="000765AA">
      <w:pPr>
        <w:tabs>
          <w:tab w:val="left" w:pos="3705"/>
        </w:tabs>
        <w:jc w:val="both"/>
        <w:rPr>
          <w:rFonts w:ascii="Calibri" w:hAnsi="Calibri" w:cs="Calibri"/>
          <w:i/>
          <w:sz w:val="22"/>
          <w:szCs w:val="22"/>
        </w:rPr>
      </w:pPr>
    </w:p>
    <w:p w14:paraId="06E0E4B0" w14:textId="7887D67B" w:rsidR="000765AA" w:rsidRPr="00F17D20" w:rsidRDefault="000765AA" w:rsidP="000765AA">
      <w:pPr>
        <w:tabs>
          <w:tab w:val="left" w:pos="3705"/>
        </w:tabs>
        <w:jc w:val="both"/>
        <w:rPr>
          <w:rFonts w:ascii="Calibri" w:hAnsi="Calibri" w:cs="Calibri"/>
          <w:i/>
          <w:sz w:val="22"/>
          <w:szCs w:val="22"/>
        </w:rPr>
      </w:pPr>
      <w:r w:rsidRPr="00F17D20">
        <w:rPr>
          <w:rFonts w:ascii="Calibri" w:hAnsi="Calibri" w:cs="Calibri"/>
          <w:b/>
          <w:i/>
          <w:sz w:val="22"/>
          <w:szCs w:val="22"/>
        </w:rPr>
        <w:t>Rappel de l’interprétation</w:t>
      </w:r>
      <w:r>
        <w:rPr>
          <w:rFonts w:ascii="Calibri" w:hAnsi="Calibri" w:cs="Calibri"/>
          <w:b/>
          <w:i/>
          <w:sz w:val="22"/>
          <w:szCs w:val="22"/>
        </w:rPr>
        <w:t xml:space="preserve">, par le </w:t>
      </w:r>
      <w:r w:rsidR="001A52C9">
        <w:rPr>
          <w:rFonts w:ascii="Calibri" w:hAnsi="Calibri" w:cs="Calibri"/>
          <w:b/>
          <w:i/>
          <w:sz w:val="22"/>
          <w:szCs w:val="22"/>
        </w:rPr>
        <w:t>B</w:t>
      </w:r>
      <w:r>
        <w:rPr>
          <w:rFonts w:ascii="Calibri" w:hAnsi="Calibri" w:cs="Calibri"/>
          <w:b/>
          <w:i/>
          <w:sz w:val="22"/>
          <w:szCs w:val="22"/>
        </w:rPr>
        <w:t>P Liège,</w:t>
      </w:r>
      <w:r w:rsidRPr="00F17D20">
        <w:rPr>
          <w:rFonts w:ascii="Calibri" w:hAnsi="Calibri" w:cs="Calibri"/>
          <w:b/>
          <w:i/>
          <w:sz w:val="22"/>
          <w:szCs w:val="22"/>
        </w:rPr>
        <w:t xml:space="preserve"> de la réglementation concernant la montée d’une équipe B </w:t>
      </w:r>
      <w:r w:rsidRPr="00987AF6">
        <w:rPr>
          <w:rFonts w:ascii="Calibri" w:hAnsi="Calibri" w:cs="Calibri"/>
          <w:b/>
          <w:i/>
          <w:sz w:val="22"/>
          <w:szCs w:val="22"/>
          <w:u w:val="single"/>
        </w:rPr>
        <w:t>championne</w:t>
      </w:r>
      <w:r w:rsidRPr="00F17D20">
        <w:rPr>
          <w:rFonts w:ascii="Calibri" w:hAnsi="Calibri" w:cs="Calibri"/>
          <w:b/>
          <w:i/>
          <w:sz w:val="22"/>
          <w:szCs w:val="22"/>
        </w:rPr>
        <w:t xml:space="preserve"> de sa série (AG Juin 201</w:t>
      </w:r>
      <w:r>
        <w:rPr>
          <w:rFonts w:ascii="Calibri" w:hAnsi="Calibri" w:cs="Calibri"/>
          <w:b/>
          <w:i/>
          <w:sz w:val="22"/>
          <w:szCs w:val="22"/>
        </w:rPr>
        <w:t>7 et confirmé lors de l’AG 20</w:t>
      </w:r>
      <w:r w:rsidR="0088006D">
        <w:rPr>
          <w:rFonts w:ascii="Calibri" w:hAnsi="Calibri" w:cs="Calibri"/>
          <w:b/>
          <w:i/>
          <w:sz w:val="22"/>
          <w:szCs w:val="22"/>
        </w:rPr>
        <w:t>2</w:t>
      </w:r>
      <w:r w:rsidR="001A52C9">
        <w:rPr>
          <w:rFonts w:ascii="Calibri" w:hAnsi="Calibri" w:cs="Calibri"/>
          <w:b/>
          <w:i/>
          <w:sz w:val="22"/>
          <w:szCs w:val="22"/>
        </w:rPr>
        <w:t>4</w:t>
      </w:r>
      <w:r>
        <w:rPr>
          <w:rFonts w:ascii="Calibri" w:hAnsi="Calibri" w:cs="Calibri"/>
          <w:b/>
          <w:i/>
          <w:sz w:val="22"/>
          <w:szCs w:val="22"/>
        </w:rPr>
        <w:t xml:space="preserve">) </w:t>
      </w:r>
      <w:r w:rsidRPr="00F17D20">
        <w:rPr>
          <w:rFonts w:ascii="Calibri" w:hAnsi="Calibri" w:cs="Calibri"/>
          <w:i/>
          <w:sz w:val="22"/>
          <w:szCs w:val="22"/>
        </w:rPr>
        <w:t>.</w:t>
      </w:r>
    </w:p>
    <w:p w14:paraId="7CB1F7D2" w14:textId="77777777" w:rsidR="000765AA" w:rsidRPr="00F17D20" w:rsidRDefault="000765AA" w:rsidP="000765AA">
      <w:pPr>
        <w:pStyle w:val="Retraitcorpsdetexte3"/>
        <w:ind w:left="709"/>
        <w:rPr>
          <w:rFonts w:ascii="Calibri" w:hAnsi="Calibri" w:cs="Calibri"/>
          <w:i/>
          <w:sz w:val="22"/>
          <w:szCs w:val="22"/>
        </w:rPr>
      </w:pPr>
      <w:r w:rsidRPr="00F17D20">
        <w:rPr>
          <w:rFonts w:ascii="Calibri" w:hAnsi="Calibri" w:cs="Calibri"/>
          <w:i/>
          <w:sz w:val="22"/>
          <w:szCs w:val="22"/>
        </w:rPr>
        <w:t xml:space="preserve">En P4, lorsqu’une </w:t>
      </w:r>
      <w:r w:rsidRPr="00F17D20">
        <w:rPr>
          <w:rFonts w:ascii="Calibri" w:hAnsi="Calibri" w:cs="Calibri"/>
          <w:b/>
          <w:i/>
          <w:sz w:val="22"/>
          <w:szCs w:val="22"/>
        </w:rPr>
        <w:t>équipe B est championne</w:t>
      </w:r>
      <w:r w:rsidRPr="00F17D20">
        <w:rPr>
          <w:rFonts w:ascii="Calibri" w:hAnsi="Calibri" w:cs="Calibri"/>
          <w:i/>
          <w:sz w:val="22"/>
          <w:szCs w:val="22"/>
        </w:rPr>
        <w:t xml:space="preserve"> de sa série et que</w:t>
      </w:r>
      <w:r w:rsidRPr="00F17D20">
        <w:rPr>
          <w:rFonts w:ascii="Calibri" w:hAnsi="Calibri" w:cs="Calibri"/>
          <w:b/>
          <w:i/>
          <w:sz w:val="22"/>
          <w:szCs w:val="22"/>
        </w:rPr>
        <w:t xml:space="preserve"> : </w:t>
      </w:r>
    </w:p>
    <w:p w14:paraId="527D22DB" w14:textId="77777777" w:rsidR="000765AA" w:rsidRPr="00F17D20" w:rsidRDefault="000765AA" w:rsidP="000765AA">
      <w:pPr>
        <w:pStyle w:val="Retraitcorpsdetexte3"/>
        <w:numPr>
          <w:ilvl w:val="0"/>
          <w:numId w:val="20"/>
        </w:numPr>
        <w:spacing w:after="0"/>
        <w:rPr>
          <w:rFonts w:ascii="Calibri" w:hAnsi="Calibri" w:cs="Calibri"/>
          <w:i/>
          <w:sz w:val="22"/>
          <w:szCs w:val="22"/>
        </w:rPr>
      </w:pPr>
      <w:r w:rsidRPr="00F17D20">
        <w:rPr>
          <w:rFonts w:ascii="Calibri" w:hAnsi="Calibri" w:cs="Calibri"/>
          <w:b/>
          <w:i/>
          <w:sz w:val="22"/>
          <w:szCs w:val="22"/>
        </w:rPr>
        <w:t>l’équipe A</w:t>
      </w:r>
      <w:r w:rsidRPr="00F17D20">
        <w:rPr>
          <w:rFonts w:ascii="Calibri" w:hAnsi="Calibri" w:cs="Calibri"/>
          <w:i/>
          <w:sz w:val="22"/>
          <w:szCs w:val="22"/>
        </w:rPr>
        <w:t xml:space="preserve"> est aussi championne de sa série, seule l’équipe A peut monter</w:t>
      </w:r>
    </w:p>
    <w:p w14:paraId="25AF173C" w14:textId="77777777" w:rsidR="000765AA" w:rsidRPr="00F17D20" w:rsidRDefault="000765AA" w:rsidP="000765AA">
      <w:pPr>
        <w:pStyle w:val="Retraitcorpsdetexte3"/>
        <w:numPr>
          <w:ilvl w:val="0"/>
          <w:numId w:val="20"/>
        </w:numPr>
        <w:spacing w:after="0"/>
        <w:rPr>
          <w:rFonts w:ascii="Calibri" w:hAnsi="Calibri" w:cs="Calibri"/>
          <w:i/>
          <w:sz w:val="22"/>
          <w:szCs w:val="22"/>
        </w:rPr>
      </w:pPr>
      <w:r w:rsidRPr="00F17D20">
        <w:rPr>
          <w:rFonts w:ascii="Calibri" w:hAnsi="Calibri" w:cs="Calibri"/>
          <w:b/>
          <w:i/>
          <w:sz w:val="22"/>
          <w:szCs w:val="22"/>
        </w:rPr>
        <w:t>l’équipe A</w:t>
      </w:r>
      <w:r w:rsidRPr="00F17D20">
        <w:rPr>
          <w:rFonts w:ascii="Calibri" w:hAnsi="Calibri" w:cs="Calibri"/>
          <w:i/>
          <w:sz w:val="22"/>
          <w:szCs w:val="22"/>
        </w:rPr>
        <w:t xml:space="preserve"> participe au tour final pour la montée et monte à l’issue de celui-ci, seule l’équipe A monte de division</w:t>
      </w:r>
    </w:p>
    <w:p w14:paraId="491B0CF2" w14:textId="77777777" w:rsidR="000765AA" w:rsidRDefault="000765AA" w:rsidP="000765AA">
      <w:pPr>
        <w:pStyle w:val="Retraitcorpsdetexte3"/>
        <w:numPr>
          <w:ilvl w:val="0"/>
          <w:numId w:val="20"/>
        </w:numPr>
        <w:spacing w:after="0"/>
        <w:rPr>
          <w:rFonts w:ascii="Calibri" w:hAnsi="Calibri" w:cs="Calibri"/>
          <w:i/>
          <w:sz w:val="22"/>
          <w:szCs w:val="22"/>
        </w:rPr>
      </w:pPr>
      <w:r w:rsidRPr="00F17D20">
        <w:rPr>
          <w:rFonts w:ascii="Calibri" w:hAnsi="Calibri" w:cs="Calibri"/>
          <w:b/>
          <w:i/>
          <w:sz w:val="22"/>
          <w:szCs w:val="22"/>
        </w:rPr>
        <w:t>l’équipe A</w:t>
      </w:r>
      <w:r w:rsidRPr="00F17D20">
        <w:rPr>
          <w:rFonts w:ascii="Calibri" w:hAnsi="Calibri" w:cs="Calibri"/>
          <w:i/>
          <w:sz w:val="22"/>
          <w:szCs w:val="22"/>
        </w:rPr>
        <w:t xml:space="preserve"> participe au tour final pour la montée et ne monte pas à l’issue de celui-ci, l’équipe B championne monte de division (le risque de retrouver son équipe A dans la division supérieure ayant disparu).</w:t>
      </w:r>
    </w:p>
    <w:p w14:paraId="1AD496DA" w14:textId="77777777" w:rsidR="000765AA" w:rsidRDefault="000765AA" w:rsidP="000765AA">
      <w:pPr>
        <w:jc w:val="both"/>
        <w:rPr>
          <w:rFonts w:ascii="Tahoma" w:hAnsi="Tahoma" w:cs="Tahoma"/>
        </w:rPr>
      </w:pPr>
    </w:p>
    <w:p w14:paraId="68ABFACA" w14:textId="3C915A7F" w:rsidR="000765AA" w:rsidRDefault="000765AA" w:rsidP="000765AA">
      <w:pPr>
        <w:jc w:val="both"/>
        <w:rPr>
          <w:rFonts w:ascii="Tahoma" w:hAnsi="Tahoma" w:cs="Tahoma"/>
        </w:rPr>
      </w:pPr>
      <w:r>
        <w:rPr>
          <w:rFonts w:ascii="Tahoma" w:hAnsi="Tahoma" w:cs="Tahoma"/>
        </w:rPr>
        <w:t>Le tour final débute le plus rapidement possible dès que le championnat est achevé</w:t>
      </w:r>
      <w:r w:rsidR="00536A8A">
        <w:rPr>
          <w:rFonts w:ascii="Tahoma" w:hAnsi="Tahoma" w:cs="Tahoma"/>
        </w:rPr>
        <w:t xml:space="preserve"> par un « </w:t>
      </w:r>
      <w:r w:rsidR="00536A8A" w:rsidRPr="00AC095D">
        <w:rPr>
          <w:rFonts w:ascii="Tahoma" w:hAnsi="Tahoma" w:cs="Tahoma"/>
          <w:b/>
          <w:bCs/>
        </w:rPr>
        <w:t>Tour Qualificatif</w:t>
      </w:r>
      <w:r w:rsidR="00536A8A">
        <w:rPr>
          <w:rFonts w:ascii="Tahoma" w:hAnsi="Tahoma" w:cs="Tahoma"/>
        </w:rPr>
        <w:t> »</w:t>
      </w:r>
      <w:r w:rsidR="00C64E47">
        <w:rPr>
          <w:rFonts w:ascii="Tahoma" w:hAnsi="Tahoma" w:cs="Tahoma"/>
        </w:rPr>
        <w:t>.</w:t>
      </w:r>
    </w:p>
    <w:p w14:paraId="28C1102B" w14:textId="77777777" w:rsidR="000765AA" w:rsidRDefault="000765AA" w:rsidP="000765AA">
      <w:pPr>
        <w:jc w:val="both"/>
        <w:rPr>
          <w:rFonts w:ascii="Tahoma" w:hAnsi="Tahoma" w:cs="Tahoma"/>
        </w:rPr>
      </w:pPr>
    </w:p>
    <w:p w14:paraId="119613F8" w14:textId="7D9E93C5" w:rsidR="000765AA" w:rsidRDefault="000765AA" w:rsidP="000765AA">
      <w:pPr>
        <w:jc w:val="both"/>
        <w:rPr>
          <w:rFonts w:ascii="Tahoma" w:hAnsi="Tahoma" w:cs="Tahoma"/>
        </w:rPr>
      </w:pPr>
      <w:r>
        <w:rPr>
          <w:rFonts w:ascii="Tahoma" w:hAnsi="Tahoma" w:cs="Tahoma"/>
        </w:rPr>
        <w:t xml:space="preserve">Les dates des matches sont fixées par le </w:t>
      </w:r>
      <w:r w:rsidR="001A52C9">
        <w:rPr>
          <w:rFonts w:ascii="Tahoma" w:hAnsi="Tahoma" w:cs="Tahoma"/>
        </w:rPr>
        <w:t>Bureau</w:t>
      </w:r>
      <w:r>
        <w:rPr>
          <w:rFonts w:ascii="Tahoma" w:hAnsi="Tahoma" w:cs="Tahoma"/>
        </w:rPr>
        <w:t xml:space="preserve"> Provincial.</w:t>
      </w:r>
    </w:p>
    <w:p w14:paraId="4588DC79" w14:textId="445C4476" w:rsidR="000765AA" w:rsidRDefault="000765AA" w:rsidP="000765AA">
      <w:pPr>
        <w:jc w:val="both"/>
        <w:rPr>
          <w:rFonts w:ascii="Tahoma" w:hAnsi="Tahoma" w:cs="Tahoma"/>
        </w:rPr>
      </w:pPr>
      <w:r>
        <w:rPr>
          <w:rFonts w:ascii="Tahoma" w:hAnsi="Tahoma" w:cs="Tahoma"/>
        </w:rPr>
        <w:t xml:space="preserve">Comme pour les matches de barrage éventuels, le </w:t>
      </w:r>
      <w:r w:rsidR="001A52C9">
        <w:rPr>
          <w:rFonts w:ascii="Tahoma" w:hAnsi="Tahoma" w:cs="Tahoma"/>
        </w:rPr>
        <w:t>Bureau</w:t>
      </w:r>
      <w:r>
        <w:rPr>
          <w:rFonts w:ascii="Tahoma" w:hAnsi="Tahoma" w:cs="Tahoma"/>
        </w:rPr>
        <w:t xml:space="preserve"> Provincial est habilité, en fonction des obligations, à obliger les clubs à jouer des matches en semaine.</w:t>
      </w:r>
    </w:p>
    <w:p w14:paraId="2E7EDD75" w14:textId="77777777" w:rsidR="000765AA" w:rsidRDefault="000765AA" w:rsidP="000765AA">
      <w:pPr>
        <w:jc w:val="both"/>
        <w:rPr>
          <w:rFonts w:ascii="Tahoma" w:hAnsi="Tahoma" w:cs="Tahoma"/>
        </w:rPr>
      </w:pPr>
    </w:p>
    <w:p w14:paraId="5402A0A1" w14:textId="51188B3F" w:rsidR="000765AA" w:rsidRDefault="000765AA" w:rsidP="000765AA">
      <w:pPr>
        <w:jc w:val="both"/>
        <w:rPr>
          <w:rFonts w:ascii="Tahoma" w:hAnsi="Tahoma" w:cs="Tahoma"/>
          <w:b/>
        </w:rPr>
      </w:pPr>
      <w:r>
        <w:rPr>
          <w:rFonts w:ascii="Tahoma" w:hAnsi="Tahoma" w:cs="Tahoma"/>
        </w:rPr>
        <w:t xml:space="preserve">Le décalage des rencontres est laissé à l'appréciation du </w:t>
      </w:r>
      <w:r w:rsidR="001A52C9">
        <w:rPr>
          <w:rFonts w:ascii="Tahoma" w:hAnsi="Tahoma" w:cs="Tahoma"/>
        </w:rPr>
        <w:t>Bureau</w:t>
      </w:r>
      <w:r>
        <w:rPr>
          <w:rFonts w:ascii="Tahoma" w:hAnsi="Tahoma" w:cs="Tahoma"/>
        </w:rPr>
        <w:t xml:space="preserve"> Provincial.</w:t>
      </w:r>
    </w:p>
    <w:p w14:paraId="03D91323" w14:textId="77777777" w:rsidR="000765AA" w:rsidRDefault="000765AA" w:rsidP="000765AA">
      <w:pPr>
        <w:jc w:val="both"/>
        <w:rPr>
          <w:rFonts w:ascii="Tahoma" w:hAnsi="Tahoma" w:cs="Tahoma"/>
        </w:rPr>
      </w:pPr>
    </w:p>
    <w:p w14:paraId="39BFE69A" w14:textId="467A2456" w:rsidR="000765AA" w:rsidRPr="00C82C26" w:rsidRDefault="000765AA" w:rsidP="00C82C26">
      <w:pPr>
        <w:pStyle w:val="Paragraphedeliste"/>
        <w:numPr>
          <w:ilvl w:val="0"/>
          <w:numId w:val="29"/>
        </w:numPr>
        <w:jc w:val="both"/>
        <w:rPr>
          <w:rFonts w:ascii="Tahoma" w:hAnsi="Tahoma" w:cs="Tahoma"/>
          <w:b/>
          <w:bCs/>
        </w:rPr>
      </w:pPr>
      <w:r w:rsidRPr="00C82C26">
        <w:rPr>
          <w:rFonts w:ascii="Tahoma" w:hAnsi="Tahoma" w:cs="Tahoma"/>
          <w:b/>
          <w:bCs/>
        </w:rPr>
        <w:t xml:space="preserve">La première journée, </w:t>
      </w:r>
      <w:r w:rsidR="00A464AB" w:rsidRPr="00C82C26">
        <w:rPr>
          <w:rFonts w:ascii="Tahoma" w:hAnsi="Tahoma" w:cs="Tahoma"/>
          <w:b/>
          <w:bCs/>
        </w:rPr>
        <w:t xml:space="preserve">les </w:t>
      </w:r>
      <w:r w:rsidRPr="00C82C26">
        <w:rPr>
          <w:rFonts w:ascii="Tahoma" w:hAnsi="Tahoma" w:cs="Tahoma"/>
          <w:b/>
          <w:bCs/>
        </w:rPr>
        <w:t>matches sont désignés de la manière suivante :</w:t>
      </w:r>
    </w:p>
    <w:p w14:paraId="11FE8754" w14:textId="77777777" w:rsidR="000765AA" w:rsidRDefault="000765AA" w:rsidP="000765AA">
      <w:pPr>
        <w:rPr>
          <w:rFonts w:ascii="Tahoma" w:hAnsi="Tahoma" w:cs="Tahoma"/>
        </w:rPr>
      </w:pPr>
    </w:p>
    <w:p w14:paraId="6C9A4BC6" w14:textId="77777777" w:rsidR="000765AA" w:rsidRDefault="000765AA" w:rsidP="000765AA">
      <w:pPr>
        <w:numPr>
          <w:ilvl w:val="0"/>
          <w:numId w:val="13"/>
        </w:numPr>
        <w:rPr>
          <w:rFonts w:ascii="Tahoma" w:hAnsi="Tahoma" w:cs="Tahoma"/>
        </w:rPr>
      </w:pPr>
      <w:r>
        <w:rPr>
          <w:rFonts w:ascii="Tahoma" w:hAnsi="Tahoma" w:cs="Tahoma"/>
        </w:rPr>
        <w:t>Le club qualifié meilleur classé en fin de championnat reçoit le club qualifié 4</w:t>
      </w:r>
      <w:r>
        <w:rPr>
          <w:rFonts w:ascii="Tahoma" w:hAnsi="Tahoma" w:cs="Tahoma"/>
          <w:vertAlign w:val="superscript"/>
        </w:rPr>
        <w:t>ème</w:t>
      </w:r>
      <w:r>
        <w:rPr>
          <w:rFonts w:ascii="Tahoma" w:hAnsi="Tahoma" w:cs="Tahoma"/>
        </w:rPr>
        <w:t xml:space="preserve"> meilleur classé ;</w:t>
      </w:r>
    </w:p>
    <w:p w14:paraId="7659D5D9" w14:textId="77777777" w:rsidR="000765AA" w:rsidRDefault="000765AA" w:rsidP="000765AA">
      <w:pPr>
        <w:numPr>
          <w:ilvl w:val="0"/>
          <w:numId w:val="13"/>
        </w:numPr>
        <w:jc w:val="both"/>
        <w:rPr>
          <w:rFonts w:ascii="Tahoma" w:hAnsi="Tahoma" w:cs="Tahoma"/>
        </w:rPr>
      </w:pPr>
      <w:r>
        <w:rPr>
          <w:rFonts w:ascii="Tahoma" w:hAnsi="Tahoma" w:cs="Tahoma"/>
        </w:rPr>
        <w:t>Le club qualifié 2</w:t>
      </w:r>
      <w:r>
        <w:rPr>
          <w:rFonts w:ascii="Tahoma" w:hAnsi="Tahoma" w:cs="Tahoma"/>
          <w:vertAlign w:val="superscript"/>
        </w:rPr>
        <w:t>ème</w:t>
      </w:r>
      <w:r>
        <w:rPr>
          <w:rFonts w:ascii="Tahoma" w:hAnsi="Tahoma" w:cs="Tahoma"/>
        </w:rPr>
        <w:t xml:space="preserve"> meilleur classé en fin de championnat reçoit le club qualifié 3</w:t>
      </w:r>
      <w:r>
        <w:rPr>
          <w:rFonts w:ascii="Tahoma" w:hAnsi="Tahoma" w:cs="Tahoma"/>
          <w:vertAlign w:val="superscript"/>
        </w:rPr>
        <w:t>ème</w:t>
      </w:r>
      <w:r>
        <w:rPr>
          <w:rFonts w:ascii="Tahoma" w:hAnsi="Tahoma" w:cs="Tahoma"/>
        </w:rPr>
        <w:t xml:space="preserve"> meilleur classé.</w:t>
      </w:r>
    </w:p>
    <w:p w14:paraId="6749AB90" w14:textId="77777777" w:rsidR="000765AA" w:rsidRDefault="000765AA" w:rsidP="000765AA">
      <w:pPr>
        <w:rPr>
          <w:rFonts w:ascii="Tahoma" w:hAnsi="Tahoma" w:cs="Tahoma"/>
        </w:rPr>
      </w:pPr>
    </w:p>
    <w:p w14:paraId="1047B385" w14:textId="61E3458B" w:rsidR="000765AA" w:rsidRDefault="000765AA" w:rsidP="000765AA">
      <w:pPr>
        <w:jc w:val="both"/>
        <w:rPr>
          <w:rFonts w:ascii="Tahoma" w:hAnsi="Tahoma" w:cs="Tahoma"/>
        </w:rPr>
      </w:pPr>
      <w:r>
        <w:rPr>
          <w:rFonts w:ascii="Tahoma" w:hAnsi="Tahoma" w:cs="Tahoma"/>
        </w:rPr>
        <w:t xml:space="preserve">En cas d’égalité à l’issue de la rencontre, le vainqueur est désigné en recourant </w:t>
      </w:r>
      <w:r w:rsidR="00467CF1">
        <w:rPr>
          <w:rFonts w:ascii="Tahoma" w:hAnsi="Tahoma" w:cs="Tahoma"/>
        </w:rPr>
        <w:t xml:space="preserve">directement </w:t>
      </w:r>
      <w:r>
        <w:rPr>
          <w:rFonts w:ascii="Tahoma" w:hAnsi="Tahoma" w:cs="Tahoma"/>
        </w:rPr>
        <w:t>aux tirs au but.</w:t>
      </w:r>
    </w:p>
    <w:p w14:paraId="29BEA0A0" w14:textId="77777777" w:rsidR="000765AA" w:rsidRDefault="000765AA" w:rsidP="000765AA">
      <w:pPr>
        <w:rPr>
          <w:rFonts w:ascii="Tahoma" w:hAnsi="Tahoma" w:cs="Tahoma"/>
        </w:rPr>
      </w:pPr>
    </w:p>
    <w:p w14:paraId="1124F385" w14:textId="0021BB64" w:rsidR="000765AA" w:rsidRPr="00C82C26" w:rsidRDefault="000765AA" w:rsidP="00C82C26">
      <w:pPr>
        <w:pStyle w:val="Paragraphedeliste"/>
        <w:numPr>
          <w:ilvl w:val="0"/>
          <w:numId w:val="29"/>
        </w:numPr>
        <w:jc w:val="both"/>
        <w:rPr>
          <w:rFonts w:ascii="Tahoma" w:hAnsi="Tahoma" w:cs="Tahoma"/>
          <w:b/>
          <w:bCs/>
        </w:rPr>
      </w:pPr>
      <w:r w:rsidRPr="00C82C26">
        <w:rPr>
          <w:rFonts w:ascii="Tahoma" w:hAnsi="Tahoma" w:cs="Tahoma"/>
          <w:b/>
          <w:bCs/>
        </w:rPr>
        <w:t>La deuxième journée se joue sur le terrain du club désigné par tirage au sort.</w:t>
      </w:r>
    </w:p>
    <w:p w14:paraId="519EDD2D" w14:textId="77777777" w:rsidR="000765AA" w:rsidRDefault="000765AA" w:rsidP="000765AA">
      <w:pPr>
        <w:rPr>
          <w:rFonts w:ascii="Tahoma" w:hAnsi="Tahoma" w:cs="Tahoma"/>
        </w:rPr>
      </w:pPr>
    </w:p>
    <w:p w14:paraId="5697F976" w14:textId="77777777" w:rsidR="000765AA" w:rsidRDefault="000765AA" w:rsidP="000765AA">
      <w:pPr>
        <w:jc w:val="both"/>
        <w:rPr>
          <w:rFonts w:ascii="Tahoma" w:hAnsi="Tahoma" w:cs="Tahoma"/>
        </w:rPr>
      </w:pPr>
      <w:r>
        <w:rPr>
          <w:rFonts w:ascii="Tahoma" w:hAnsi="Tahoma" w:cs="Tahoma"/>
        </w:rPr>
        <w:t>Pour ce match de la deuxième journée, en cas d’égalité à l’issue des 90 minutes réglementaires, deux prolongations de quinze minutes auront lieu.</w:t>
      </w:r>
    </w:p>
    <w:p w14:paraId="1F4A1636" w14:textId="56653E02" w:rsidR="000765AA" w:rsidRDefault="000765AA" w:rsidP="000765AA">
      <w:pPr>
        <w:jc w:val="both"/>
        <w:rPr>
          <w:rFonts w:ascii="Tahoma" w:hAnsi="Tahoma" w:cs="Tahoma"/>
        </w:rPr>
      </w:pPr>
      <w:r>
        <w:rPr>
          <w:rFonts w:ascii="Tahoma" w:hAnsi="Tahoma" w:cs="Tahoma"/>
        </w:rPr>
        <w:t>Si l’égalité persiste à l’issue de ces prolongations, le vainqueur est désigné en recourant aux tirs de coups de pied de réparation.</w:t>
      </w:r>
    </w:p>
    <w:p w14:paraId="7842D022" w14:textId="77777777" w:rsidR="000765AA" w:rsidRDefault="000765AA" w:rsidP="000765AA">
      <w:pPr>
        <w:rPr>
          <w:rFonts w:ascii="Tahoma" w:hAnsi="Tahoma" w:cs="Tahoma"/>
        </w:rPr>
      </w:pPr>
    </w:p>
    <w:p w14:paraId="3637A33C" w14:textId="017C2098" w:rsidR="000765AA" w:rsidRDefault="000765AA" w:rsidP="000765AA">
      <w:pPr>
        <w:numPr>
          <w:ilvl w:val="0"/>
          <w:numId w:val="9"/>
        </w:numPr>
        <w:rPr>
          <w:rFonts w:ascii="Tahoma" w:hAnsi="Tahoma" w:cs="Tahoma"/>
        </w:rPr>
      </w:pPr>
      <w:r>
        <w:rPr>
          <w:rFonts w:ascii="Tahoma" w:hAnsi="Tahoma" w:cs="Tahoma"/>
        </w:rPr>
        <w:t xml:space="preserve">Le classement du </w:t>
      </w:r>
      <w:r w:rsidR="00AC095D">
        <w:rPr>
          <w:rFonts w:ascii="Tahoma" w:hAnsi="Tahoma" w:cs="Tahoma"/>
        </w:rPr>
        <w:t>Tour Qualificatif</w:t>
      </w:r>
      <w:r>
        <w:rPr>
          <w:rFonts w:ascii="Tahoma" w:hAnsi="Tahoma" w:cs="Tahoma"/>
        </w:rPr>
        <w:t xml:space="preserve"> de  P 1 donnera la priorité pour participer au tour final interprovincial;</w:t>
      </w:r>
    </w:p>
    <w:p w14:paraId="0F7E0A71" w14:textId="7C439AA0" w:rsidR="000765AA" w:rsidRDefault="000765AA" w:rsidP="000765AA">
      <w:pPr>
        <w:numPr>
          <w:ilvl w:val="0"/>
          <w:numId w:val="9"/>
        </w:numPr>
        <w:rPr>
          <w:rFonts w:ascii="Tahoma" w:hAnsi="Tahoma" w:cs="Tahoma"/>
        </w:rPr>
      </w:pPr>
      <w:r>
        <w:rPr>
          <w:rFonts w:ascii="Tahoma" w:hAnsi="Tahoma" w:cs="Tahoma"/>
        </w:rPr>
        <w:t xml:space="preserve">Les vainqueurs des </w:t>
      </w:r>
      <w:r w:rsidR="00AC095D">
        <w:rPr>
          <w:rFonts w:ascii="Tahoma" w:hAnsi="Tahoma" w:cs="Tahoma"/>
        </w:rPr>
        <w:t xml:space="preserve">Tours Qualificatifs </w:t>
      </w:r>
      <w:r>
        <w:rPr>
          <w:rFonts w:ascii="Tahoma" w:hAnsi="Tahoma" w:cs="Tahoma"/>
        </w:rPr>
        <w:t xml:space="preserve">de P 2 sont qualifiés pour le tour final inter-séries de P 2 ; </w:t>
      </w:r>
    </w:p>
    <w:p w14:paraId="71635C20" w14:textId="3C124937" w:rsidR="000765AA" w:rsidRDefault="000765AA" w:rsidP="000765AA">
      <w:pPr>
        <w:numPr>
          <w:ilvl w:val="0"/>
          <w:numId w:val="9"/>
        </w:numPr>
        <w:rPr>
          <w:rFonts w:ascii="Tahoma" w:hAnsi="Tahoma" w:cs="Tahoma"/>
        </w:rPr>
      </w:pPr>
      <w:r>
        <w:rPr>
          <w:rFonts w:ascii="Tahoma" w:hAnsi="Tahoma" w:cs="Tahoma"/>
        </w:rPr>
        <w:t xml:space="preserve">Les vainqueurs des </w:t>
      </w:r>
      <w:r w:rsidR="00AC095D">
        <w:rPr>
          <w:rFonts w:ascii="Tahoma" w:hAnsi="Tahoma" w:cs="Tahoma"/>
        </w:rPr>
        <w:t xml:space="preserve">Tours Qualificatifs </w:t>
      </w:r>
      <w:r>
        <w:rPr>
          <w:rFonts w:ascii="Tahoma" w:hAnsi="Tahoma" w:cs="Tahoma"/>
        </w:rPr>
        <w:t>de P 3 sont qualifiés pour le tour final inter-séries de P 3;</w:t>
      </w:r>
    </w:p>
    <w:p w14:paraId="0BD237FB" w14:textId="5025A00D" w:rsidR="000765AA" w:rsidRPr="00A37970" w:rsidRDefault="000765AA" w:rsidP="000765AA">
      <w:pPr>
        <w:numPr>
          <w:ilvl w:val="0"/>
          <w:numId w:val="9"/>
        </w:numPr>
        <w:rPr>
          <w:rFonts w:ascii="Tahoma" w:hAnsi="Tahoma" w:cs="Tahoma"/>
        </w:rPr>
      </w:pPr>
      <w:r w:rsidRPr="00A37970">
        <w:rPr>
          <w:rFonts w:ascii="Tahoma" w:hAnsi="Tahoma" w:cs="Tahoma"/>
        </w:rPr>
        <w:t xml:space="preserve">Les vainqueurs des </w:t>
      </w:r>
      <w:r w:rsidR="00AC095D" w:rsidRPr="00A37970">
        <w:rPr>
          <w:rFonts w:ascii="Tahoma" w:hAnsi="Tahoma" w:cs="Tahoma"/>
        </w:rPr>
        <w:t xml:space="preserve">Tours Qualificatifs </w:t>
      </w:r>
      <w:r w:rsidRPr="00A37970">
        <w:rPr>
          <w:rFonts w:ascii="Tahoma" w:hAnsi="Tahoma" w:cs="Tahoma"/>
        </w:rPr>
        <w:t>de P 4 sont qualifiés pour le tour final inter-séries de P 4</w:t>
      </w:r>
      <w:r w:rsidR="00C64E47" w:rsidRPr="00A37970">
        <w:rPr>
          <w:rFonts w:ascii="Tahoma" w:hAnsi="Tahoma" w:cs="Tahoma"/>
        </w:rPr>
        <w:t xml:space="preserve"> + </w:t>
      </w:r>
      <w:r w:rsidR="006A2DFA" w:rsidRPr="00A37970">
        <w:rPr>
          <w:rFonts w:ascii="Tahoma" w:hAnsi="Tahoma" w:cs="Tahoma"/>
        </w:rPr>
        <w:t>deux</w:t>
      </w:r>
      <w:r w:rsidR="001E7049" w:rsidRPr="00A37970">
        <w:rPr>
          <w:rFonts w:ascii="Tahoma" w:hAnsi="Tahoma" w:cs="Tahoma"/>
        </w:rPr>
        <w:t xml:space="preserve"> finaliste</w:t>
      </w:r>
      <w:r w:rsidR="00D72FF7">
        <w:rPr>
          <w:rFonts w:ascii="Tahoma" w:hAnsi="Tahoma" w:cs="Tahoma"/>
        </w:rPr>
        <w:t>s</w:t>
      </w:r>
      <w:r w:rsidR="001E7049" w:rsidRPr="00A37970">
        <w:rPr>
          <w:rFonts w:ascii="Tahoma" w:hAnsi="Tahoma" w:cs="Tahoma"/>
        </w:rPr>
        <w:t xml:space="preserve"> </w:t>
      </w:r>
      <w:r w:rsidR="00AC095D" w:rsidRPr="00A37970">
        <w:rPr>
          <w:rFonts w:ascii="Tahoma" w:hAnsi="Tahoma" w:cs="Tahoma"/>
        </w:rPr>
        <w:t>du Tour Qualificatif le</w:t>
      </w:r>
      <w:r w:rsidR="006A2DFA" w:rsidRPr="00A37970">
        <w:rPr>
          <w:rFonts w:ascii="Tahoma" w:hAnsi="Tahoma" w:cs="Tahoma"/>
        </w:rPr>
        <w:t>s</w:t>
      </w:r>
      <w:r w:rsidR="00AC095D" w:rsidRPr="00A37970">
        <w:rPr>
          <w:rFonts w:ascii="Tahoma" w:hAnsi="Tahoma" w:cs="Tahoma"/>
        </w:rPr>
        <w:t xml:space="preserve"> mieux classé</w:t>
      </w:r>
      <w:r w:rsidR="006A2DFA" w:rsidRPr="00A37970">
        <w:rPr>
          <w:rFonts w:ascii="Tahoma" w:hAnsi="Tahoma" w:cs="Tahoma"/>
        </w:rPr>
        <w:t>s</w:t>
      </w:r>
      <w:r w:rsidR="00AC095D" w:rsidRPr="00A37970">
        <w:rPr>
          <w:rFonts w:ascii="Tahoma" w:hAnsi="Tahoma" w:cs="Tahoma"/>
        </w:rPr>
        <w:t xml:space="preserve"> à la fin du championnat</w:t>
      </w:r>
      <w:r w:rsidR="006A2DFA" w:rsidRPr="00A37970">
        <w:rPr>
          <w:rFonts w:ascii="Tahoma" w:hAnsi="Tahoma" w:cs="Tahoma"/>
        </w:rPr>
        <w:t>.</w:t>
      </w:r>
    </w:p>
    <w:p w14:paraId="1ABA5182" w14:textId="77777777" w:rsidR="000765AA" w:rsidRDefault="000765AA" w:rsidP="000765AA">
      <w:pPr>
        <w:rPr>
          <w:rFonts w:ascii="Tahoma" w:hAnsi="Tahoma" w:cs="Tahoma"/>
        </w:rPr>
      </w:pPr>
    </w:p>
    <w:p w14:paraId="537910A4" w14:textId="77777777" w:rsidR="000765AA" w:rsidRDefault="000765AA" w:rsidP="000765AA">
      <w:pPr>
        <w:rPr>
          <w:rFonts w:ascii="Tahoma" w:hAnsi="Tahoma" w:cs="Tahoma"/>
        </w:rPr>
      </w:pPr>
    </w:p>
    <w:p w14:paraId="668038D8" w14:textId="77777777" w:rsidR="000765AA" w:rsidRDefault="000765AA" w:rsidP="000765AA">
      <w:pPr>
        <w:numPr>
          <w:ilvl w:val="0"/>
          <w:numId w:val="23"/>
        </w:numPr>
        <w:ind w:left="0"/>
        <w:rPr>
          <w:rFonts w:ascii="Tahoma" w:hAnsi="Tahoma" w:cs="Tahoma"/>
          <w:b/>
        </w:rPr>
      </w:pPr>
      <w:r>
        <w:rPr>
          <w:rFonts w:ascii="Tahoma" w:hAnsi="Tahoma" w:cs="Tahoma"/>
          <w:b/>
          <w:u w:val="single"/>
        </w:rPr>
        <w:t>PARTAGE DES RECETTES</w:t>
      </w:r>
      <w:r>
        <w:rPr>
          <w:rFonts w:ascii="Tahoma" w:hAnsi="Tahoma" w:cs="Tahoma"/>
          <w:b/>
        </w:rPr>
        <w:t> :</w:t>
      </w:r>
    </w:p>
    <w:p w14:paraId="6011AB6E" w14:textId="77777777" w:rsidR="000765AA" w:rsidRDefault="000765AA" w:rsidP="000765AA">
      <w:pPr>
        <w:rPr>
          <w:rFonts w:ascii="Tahoma" w:hAnsi="Tahoma" w:cs="Tahoma"/>
          <w:b/>
        </w:rPr>
      </w:pPr>
    </w:p>
    <w:p w14:paraId="20EA898F" w14:textId="77777777" w:rsidR="000765AA" w:rsidRDefault="000765AA" w:rsidP="000765AA">
      <w:pPr>
        <w:numPr>
          <w:ilvl w:val="0"/>
          <w:numId w:val="6"/>
        </w:numPr>
        <w:rPr>
          <w:rFonts w:ascii="Tahoma" w:hAnsi="Tahoma" w:cs="Tahoma"/>
          <w:b/>
        </w:rPr>
      </w:pPr>
      <w:r>
        <w:rPr>
          <w:rFonts w:ascii="Tahoma" w:hAnsi="Tahoma" w:cs="Tahoma"/>
          <w:b/>
        </w:rPr>
        <w:t xml:space="preserve">MATCHES OU CHAQUE ADVERSAIRE SE RENCONTRE ET QUI DONNENT LIEU A UN CLASSEMENT </w:t>
      </w:r>
      <w:r>
        <w:rPr>
          <w:rFonts w:ascii="Wingdings" w:hAnsi="Wingdings"/>
          <w:b/>
        </w:rPr>
        <w:t></w:t>
      </w:r>
      <w:r>
        <w:rPr>
          <w:rFonts w:ascii="Tahoma" w:hAnsi="Tahoma" w:cs="Tahoma"/>
          <w:b/>
        </w:rPr>
        <w:t xml:space="preserve"> chaque club conserve la recette de son match à domicile</w:t>
      </w:r>
    </w:p>
    <w:p w14:paraId="60ABEA52" w14:textId="77777777" w:rsidR="000765AA" w:rsidRDefault="000765AA" w:rsidP="000765AA">
      <w:pPr>
        <w:rPr>
          <w:rFonts w:ascii="Tahoma" w:hAnsi="Tahoma" w:cs="Tahoma"/>
          <w:b/>
        </w:rPr>
      </w:pPr>
    </w:p>
    <w:p w14:paraId="3E492E8C" w14:textId="77777777" w:rsidR="000765AA" w:rsidRDefault="000765AA" w:rsidP="000765AA">
      <w:pPr>
        <w:numPr>
          <w:ilvl w:val="0"/>
          <w:numId w:val="6"/>
        </w:numPr>
        <w:rPr>
          <w:rFonts w:ascii="Tahoma" w:hAnsi="Tahoma" w:cs="Tahoma"/>
        </w:rPr>
      </w:pPr>
      <w:r>
        <w:rPr>
          <w:rFonts w:ascii="Tahoma" w:hAnsi="Tahoma" w:cs="Tahoma"/>
          <w:b/>
        </w:rPr>
        <w:t xml:space="preserve">MATCHES A ELIMINATION DIRECTE </w:t>
      </w:r>
      <w:r>
        <w:rPr>
          <w:rFonts w:ascii="Wingdings" w:hAnsi="Wingdings"/>
          <w:b/>
        </w:rPr>
        <w:t></w:t>
      </w:r>
      <w:r>
        <w:rPr>
          <w:rFonts w:ascii="Tahoma" w:hAnsi="Tahoma" w:cs="Tahoma"/>
          <w:b/>
        </w:rPr>
        <w:t xml:space="preserve"> </w:t>
      </w:r>
      <w:r>
        <w:rPr>
          <w:rFonts w:ascii="Tahoma" w:hAnsi="Tahoma" w:cs="Tahoma"/>
        </w:rPr>
        <w:t>le partage de la recette s’effectue suivant les dispositions suivantes :</w:t>
      </w:r>
    </w:p>
    <w:p w14:paraId="188B73C6" w14:textId="5289C57A" w:rsidR="000765AA" w:rsidRDefault="000765AA" w:rsidP="000765AA">
      <w:pPr>
        <w:ind w:left="709"/>
        <w:jc w:val="both"/>
        <w:rPr>
          <w:rFonts w:ascii="Tahoma" w:hAnsi="Tahoma" w:cs="Tahoma"/>
        </w:rPr>
      </w:pPr>
      <w:r>
        <w:rPr>
          <w:rFonts w:ascii="Tahoma" w:hAnsi="Tahoma" w:cs="Tahoma"/>
        </w:rPr>
        <w:t xml:space="preserve">La recette brute est partagée </w:t>
      </w:r>
      <w:r>
        <w:rPr>
          <w:rFonts w:ascii="Tahoma" w:hAnsi="Tahoma" w:cs="Tahoma"/>
          <w:b/>
        </w:rPr>
        <w:t>en 1 tiers (club visité) / 2 tiers (club visiteur)</w:t>
      </w:r>
      <w:r>
        <w:rPr>
          <w:rFonts w:ascii="Tahoma" w:hAnsi="Tahoma" w:cs="Tahoma"/>
        </w:rPr>
        <w:t xml:space="preserve">. Aucun frais n’est déduit, le club visité bénéficiant d’autres recettes. Des précisions seront toutefois données en cours de saison par le </w:t>
      </w:r>
      <w:r w:rsidR="00917124">
        <w:rPr>
          <w:rFonts w:ascii="Tahoma" w:hAnsi="Tahoma" w:cs="Tahoma"/>
        </w:rPr>
        <w:t>Bureau</w:t>
      </w:r>
      <w:r>
        <w:rPr>
          <w:rFonts w:ascii="Tahoma" w:hAnsi="Tahoma" w:cs="Tahoma"/>
        </w:rPr>
        <w:t xml:space="preserve"> Provincial.</w:t>
      </w:r>
    </w:p>
    <w:p w14:paraId="38E52E46" w14:textId="77777777" w:rsidR="000765AA" w:rsidRDefault="000765AA" w:rsidP="000765AA">
      <w:pPr>
        <w:ind w:left="709"/>
        <w:jc w:val="both"/>
        <w:rPr>
          <w:rFonts w:ascii="Tahoma" w:hAnsi="Tahoma" w:cs="Tahoma"/>
          <w:u w:val="single"/>
        </w:rPr>
      </w:pPr>
      <w:r>
        <w:rPr>
          <w:rFonts w:ascii="Tahoma" w:hAnsi="Tahoma" w:cs="Tahoma"/>
        </w:rPr>
        <w:lastRenderedPageBreak/>
        <w:t>Le club visiteur est cependant tenu de délivrer une facture au club visité pour le montant perçu de manière à ce que chaque club supporte sa part de T.V.A. (taux applicable de 6%).</w:t>
      </w:r>
    </w:p>
    <w:p w14:paraId="4B2D07E0" w14:textId="77777777" w:rsidR="000765AA" w:rsidRDefault="000765AA" w:rsidP="000765AA">
      <w:pPr>
        <w:ind w:left="709"/>
        <w:rPr>
          <w:rFonts w:ascii="Tahoma" w:hAnsi="Tahoma" w:cs="Tahoma"/>
          <w:b/>
        </w:rPr>
      </w:pPr>
      <w:r>
        <w:rPr>
          <w:rFonts w:ascii="Tahoma" w:hAnsi="Tahoma" w:cs="Tahoma"/>
          <w:u w:val="single"/>
        </w:rPr>
        <w:t>Exemple</w:t>
      </w:r>
      <w:r>
        <w:rPr>
          <w:rFonts w:ascii="Tahoma" w:hAnsi="Tahoma" w:cs="Tahoma"/>
        </w:rPr>
        <w:t xml:space="preserve">: </w:t>
      </w:r>
      <w:r>
        <w:rPr>
          <w:rFonts w:ascii="Tahoma" w:hAnsi="Tahoma" w:cs="Tahoma"/>
          <w:b/>
        </w:rPr>
        <w:t>Une recette brute de 159,00 euros est partagée en trois.</w:t>
      </w:r>
    </w:p>
    <w:p w14:paraId="1993EB0D" w14:textId="77777777" w:rsidR="000765AA" w:rsidRDefault="000765AA" w:rsidP="000765AA">
      <w:pPr>
        <w:ind w:left="709" w:firstLine="348"/>
        <w:rPr>
          <w:b/>
        </w:rPr>
      </w:pPr>
      <w:r>
        <w:rPr>
          <w:rFonts w:ascii="Tahoma" w:hAnsi="Tahoma" w:cs="Tahoma"/>
          <w:b/>
        </w:rPr>
        <w:t>Le club visité reçoit 53 euros et le club visiteur reçoit 106 euros.</w:t>
      </w:r>
    </w:p>
    <w:p w14:paraId="5AAD20EC" w14:textId="77777777" w:rsidR="000765AA" w:rsidRDefault="000765AA" w:rsidP="000765AA">
      <w:pPr>
        <w:pStyle w:val="Titre5"/>
        <w:ind w:left="709" w:firstLine="0"/>
      </w:pPr>
      <w:r>
        <w:rPr>
          <w:b/>
        </w:rPr>
        <w:t>Le club visiteur adresse une facture conforme au club visité pour un montant de 106,00 euros (soit 6,00 euros de T.V.A. et 100,00 euros de base).</w:t>
      </w:r>
    </w:p>
    <w:p w14:paraId="3ED4D759" w14:textId="77777777" w:rsidR="000765AA" w:rsidRDefault="000765AA" w:rsidP="000765AA">
      <w:pPr>
        <w:rPr>
          <w:rFonts w:ascii="Tahoma" w:hAnsi="Tahoma" w:cs="Tahoma"/>
        </w:rPr>
      </w:pPr>
    </w:p>
    <w:p w14:paraId="06565477" w14:textId="77777777" w:rsidR="000765AA" w:rsidRDefault="000765AA" w:rsidP="000765AA">
      <w:pPr>
        <w:rPr>
          <w:rFonts w:ascii="Tahoma" w:hAnsi="Tahoma" w:cs="Tahoma"/>
        </w:rPr>
      </w:pPr>
    </w:p>
    <w:p w14:paraId="38F3189F" w14:textId="77777777" w:rsidR="000765AA" w:rsidRDefault="000765AA" w:rsidP="000765AA">
      <w:pPr>
        <w:rPr>
          <w:rFonts w:ascii="Tahoma" w:hAnsi="Tahoma" w:cs="Tahoma"/>
        </w:rPr>
      </w:pPr>
      <w:r>
        <w:rPr>
          <w:rFonts w:ascii="Tahoma" w:hAnsi="Tahoma" w:cs="Tahoma"/>
        </w:rPr>
        <w:t>----------------------------------------------------------------------------------------------------------------------------</w:t>
      </w:r>
    </w:p>
    <w:p w14:paraId="610458DC" w14:textId="77777777" w:rsidR="000765AA" w:rsidRDefault="000765AA" w:rsidP="000765AA">
      <w:pPr>
        <w:rPr>
          <w:rFonts w:ascii="Tahoma" w:hAnsi="Tahoma" w:cs="Tahoma"/>
        </w:rPr>
      </w:pPr>
    </w:p>
    <w:p w14:paraId="7ED1EC99" w14:textId="77777777" w:rsidR="000765AA" w:rsidRDefault="000765AA" w:rsidP="000765AA">
      <w:pPr>
        <w:rPr>
          <w:rFonts w:ascii="Tahoma" w:hAnsi="Tahoma" w:cs="Tahoma"/>
        </w:rPr>
      </w:pPr>
    </w:p>
    <w:p w14:paraId="566EB360" w14:textId="2A103070" w:rsidR="000765AA" w:rsidRDefault="000765AA" w:rsidP="000765AA">
      <w:pPr>
        <w:jc w:val="both"/>
        <w:rPr>
          <w:rFonts w:ascii="Arial" w:hAnsi="Arial" w:cs="Arial"/>
          <w:i/>
        </w:rPr>
      </w:pPr>
      <w:r>
        <w:rPr>
          <w:rFonts w:ascii="Tahoma" w:hAnsi="Tahoma" w:cs="Tahoma"/>
          <w:b/>
          <w:u w:val="single"/>
        </w:rPr>
        <w:t>Attention</w:t>
      </w:r>
      <w:r>
        <w:rPr>
          <w:rFonts w:ascii="Tahoma" w:hAnsi="Tahoma" w:cs="Tahoma"/>
        </w:rPr>
        <w:t xml:space="preserve">, nous attirons votre attention sur le texte suivant qui a été voté lors de l’assemblée provinciale du 9 juin 2018 et confirmé le </w:t>
      </w:r>
      <w:r w:rsidR="00474DDC">
        <w:rPr>
          <w:rFonts w:ascii="Tahoma" w:hAnsi="Tahoma" w:cs="Tahoma"/>
        </w:rPr>
        <w:t xml:space="preserve">8 </w:t>
      </w:r>
      <w:r w:rsidR="00D10A8A">
        <w:rPr>
          <w:rFonts w:ascii="Tahoma" w:hAnsi="Tahoma" w:cs="Tahoma"/>
        </w:rPr>
        <w:t>juin 202</w:t>
      </w:r>
      <w:r w:rsidR="00474DDC">
        <w:rPr>
          <w:rFonts w:ascii="Tahoma" w:hAnsi="Tahoma" w:cs="Tahoma"/>
        </w:rPr>
        <w:t>4</w:t>
      </w:r>
      <w:r w:rsidR="00D10A8A">
        <w:rPr>
          <w:rFonts w:ascii="Tahoma" w:hAnsi="Tahoma" w:cs="Tahoma"/>
        </w:rPr>
        <w:t>.</w:t>
      </w:r>
      <w:r>
        <w:rPr>
          <w:rFonts w:ascii="Tahoma" w:hAnsi="Tahoma" w:cs="Tahoma"/>
        </w:rPr>
        <w:t xml:space="preserve"> </w:t>
      </w:r>
    </w:p>
    <w:p w14:paraId="6FE44536" w14:textId="77777777" w:rsidR="000765AA" w:rsidRDefault="000765AA" w:rsidP="000765AA">
      <w:pPr>
        <w:jc w:val="both"/>
        <w:rPr>
          <w:rFonts w:ascii="Arial" w:hAnsi="Arial" w:cs="Arial"/>
          <w:b/>
          <w:u w:val="single"/>
        </w:rPr>
      </w:pPr>
    </w:p>
    <w:p w14:paraId="23401291" w14:textId="242A666D" w:rsidR="000765AA" w:rsidRDefault="000765AA" w:rsidP="000765AA">
      <w:pPr>
        <w:jc w:val="both"/>
        <w:rPr>
          <w:rFonts w:ascii="Arial" w:hAnsi="Arial" w:cs="Arial"/>
          <w:b/>
          <w:i/>
          <w:u w:val="single"/>
        </w:rPr>
      </w:pPr>
      <w:r>
        <w:rPr>
          <w:rFonts w:ascii="Arial" w:hAnsi="Arial" w:cs="Arial"/>
          <w:b/>
          <w:i/>
          <w:u w:val="single"/>
        </w:rPr>
        <w:t xml:space="preserve">Dans le cas où un Tour Final </w:t>
      </w:r>
      <w:r w:rsidR="00A24AA0">
        <w:rPr>
          <w:rFonts w:ascii="Arial" w:hAnsi="Arial" w:cs="Arial"/>
          <w:b/>
          <w:i/>
          <w:u w:val="single"/>
        </w:rPr>
        <w:t xml:space="preserve">ou Tour Qualificatif </w:t>
      </w:r>
      <w:r>
        <w:rPr>
          <w:rFonts w:ascii="Arial" w:hAnsi="Arial" w:cs="Arial"/>
          <w:b/>
          <w:i/>
          <w:u w:val="single"/>
        </w:rPr>
        <w:t>est arrêté, supprimé ou ne peut se jouer (ex : en cas de recours modifiant l’ordre du classement général), c’est le classement général final (réformé) qui fera référence pour désigner les participants à un tour final possible ou pour désigner les montants ou descendants supplémentaires.</w:t>
      </w:r>
    </w:p>
    <w:p w14:paraId="6C151885" w14:textId="77777777" w:rsidR="000765AA" w:rsidRDefault="000765AA" w:rsidP="000765AA">
      <w:pPr>
        <w:rPr>
          <w:rFonts w:ascii="Arial" w:hAnsi="Arial" w:cs="Arial"/>
          <w:b/>
          <w:u w:val="single"/>
        </w:rPr>
      </w:pPr>
    </w:p>
    <w:p w14:paraId="005A89FA" w14:textId="77777777" w:rsidR="000765AA" w:rsidRDefault="000765AA" w:rsidP="000765AA">
      <w:pPr>
        <w:rPr>
          <w:rFonts w:ascii="Tahoma" w:hAnsi="Tahoma" w:cs="Tahoma"/>
        </w:rPr>
      </w:pPr>
    </w:p>
    <w:p w14:paraId="2C6BDF6A" w14:textId="74CA6AC2" w:rsidR="000765AA" w:rsidRDefault="000765AA" w:rsidP="000765AA">
      <w:pPr>
        <w:rPr>
          <w:rFonts w:ascii="Tahoma" w:hAnsi="Tahoma" w:cs="Tahoma"/>
        </w:rPr>
      </w:pPr>
      <w:r w:rsidRPr="00B20AAA">
        <w:rPr>
          <w:rFonts w:ascii="Tahoma" w:hAnsi="Tahoma" w:cs="Tahoma"/>
          <w:sz w:val="22"/>
          <w:u w:val="single"/>
        </w:rPr>
        <w:t>Réclamations (art. B</w:t>
      </w:r>
      <w:r w:rsidR="00DA2D0E" w:rsidRPr="00B20AAA">
        <w:rPr>
          <w:rFonts w:ascii="Tahoma" w:hAnsi="Tahoma" w:cs="Tahoma"/>
          <w:sz w:val="22"/>
          <w:u w:val="single"/>
        </w:rPr>
        <w:t>11.30</w:t>
      </w:r>
      <w:r w:rsidRPr="00B20AAA">
        <w:rPr>
          <w:rFonts w:ascii="Tahoma" w:hAnsi="Tahoma" w:cs="Tahoma"/>
          <w:sz w:val="22"/>
          <w:u w:val="single"/>
        </w:rPr>
        <w:t>)</w:t>
      </w:r>
    </w:p>
    <w:p w14:paraId="4166A3B3" w14:textId="77777777" w:rsidR="000765AA" w:rsidRDefault="000765AA" w:rsidP="000765AA">
      <w:pPr>
        <w:rPr>
          <w:rFonts w:ascii="Tahoma" w:hAnsi="Tahoma" w:cs="Tahoma"/>
        </w:rPr>
      </w:pPr>
    </w:p>
    <w:p w14:paraId="19A2E91D" w14:textId="7E07D6E0" w:rsidR="000765AA" w:rsidRDefault="000765AA" w:rsidP="000765AA">
      <w:pPr>
        <w:jc w:val="both"/>
        <w:rPr>
          <w:rFonts w:ascii="TTE25FD350t00" w:hAnsi="TTE25FD350t00" w:cs="TTE25FD350t00"/>
          <w:lang w:val="fr-BE"/>
        </w:rPr>
      </w:pPr>
      <w:r>
        <w:rPr>
          <w:rFonts w:ascii="Tahoma" w:hAnsi="Tahoma" w:cs="Tahoma"/>
        </w:rPr>
        <w:t>Pour les matches de tour final</w:t>
      </w:r>
      <w:r w:rsidR="00856F20">
        <w:rPr>
          <w:rFonts w:ascii="Tahoma" w:hAnsi="Tahoma" w:cs="Tahoma"/>
        </w:rPr>
        <w:t xml:space="preserve"> ou qualificatif</w:t>
      </w:r>
      <w:r>
        <w:rPr>
          <w:rFonts w:ascii="Tahoma" w:hAnsi="Tahoma" w:cs="Tahoma"/>
        </w:rPr>
        <w:t>, les réclamations qui tendent à mettre directement ou indirectement en cause le résultat de ces matches, doivent être introduites le premier jour ouvrable qui suit le match avant 12 heures.</w:t>
      </w:r>
    </w:p>
    <w:p w14:paraId="19D5C445" w14:textId="0105942B" w:rsidR="000765AA" w:rsidRPr="00065E41" w:rsidRDefault="000765AA" w:rsidP="000765AA">
      <w:pPr>
        <w:autoSpaceDE w:val="0"/>
        <w:jc w:val="both"/>
        <w:rPr>
          <w:rFonts w:ascii="Tahoma" w:hAnsi="Tahoma" w:cs="Tahoma"/>
          <w:lang w:val="fr-BE"/>
        </w:rPr>
      </w:pPr>
      <w:r w:rsidRPr="00065E41">
        <w:rPr>
          <w:rFonts w:ascii="Tahoma" w:hAnsi="Tahoma" w:cs="Tahoma"/>
          <w:lang w:val="fr-BE"/>
        </w:rPr>
        <w:t xml:space="preserve">Dans ce cas, la réclamation doit être envoyée </w:t>
      </w:r>
      <w:r w:rsidR="00256D3A">
        <w:rPr>
          <w:rFonts w:ascii="Tahoma" w:hAnsi="Tahoma" w:cs="Tahoma"/>
          <w:lang w:val="fr-BE"/>
        </w:rPr>
        <w:t>au greffe de la fédération</w:t>
      </w:r>
      <w:r w:rsidRPr="00065E41">
        <w:rPr>
          <w:rFonts w:ascii="Tahoma" w:hAnsi="Tahoma" w:cs="Tahoma"/>
          <w:lang w:val="fr-BE"/>
        </w:rPr>
        <w:t xml:space="preserve"> par E-Kickoff </w:t>
      </w:r>
      <w:r w:rsidR="00DD342A">
        <w:rPr>
          <w:rFonts w:ascii="Tahoma" w:hAnsi="Tahoma" w:cs="Tahoma"/>
          <w:lang w:val="fr-BE"/>
        </w:rPr>
        <w:t>ou par mail</w:t>
      </w:r>
      <w:r w:rsidR="00256D3A">
        <w:rPr>
          <w:rFonts w:ascii="Tahoma" w:hAnsi="Tahoma" w:cs="Tahoma"/>
          <w:lang w:val="fr-BE"/>
        </w:rPr>
        <w:t>.</w:t>
      </w:r>
    </w:p>
    <w:p w14:paraId="254EFDD3" w14:textId="6AC4DED9" w:rsidR="00856F20" w:rsidRDefault="000765AA" w:rsidP="000765AA">
      <w:pPr>
        <w:autoSpaceDE w:val="0"/>
        <w:rPr>
          <w:rFonts w:ascii="Tahoma" w:hAnsi="Tahoma" w:cs="Tahoma"/>
          <w:lang w:val="fr-BE"/>
        </w:rPr>
      </w:pPr>
      <w:r w:rsidRPr="00065E41">
        <w:rPr>
          <w:rFonts w:ascii="Tahoma" w:hAnsi="Tahoma" w:cs="Tahoma"/>
          <w:lang w:val="fr-BE"/>
        </w:rPr>
        <w:t xml:space="preserve">La réclamation doit également être annoncée dans le délai fixé ci-dessus par E-Kickoff ou par courriel au </w:t>
      </w:r>
      <w:r w:rsidR="00B07EF7">
        <w:rPr>
          <w:rFonts w:ascii="Tahoma" w:hAnsi="Tahoma" w:cs="Tahoma"/>
          <w:lang w:val="fr-BE"/>
        </w:rPr>
        <w:t>secrétariat provincial.</w:t>
      </w:r>
      <w:r w:rsidRPr="00065E41">
        <w:rPr>
          <w:rFonts w:ascii="Tahoma" w:hAnsi="Tahoma" w:cs="Tahoma"/>
          <w:lang w:val="fr-BE"/>
        </w:rPr>
        <w:t xml:space="preserve"> </w:t>
      </w:r>
    </w:p>
    <w:p w14:paraId="38D75087" w14:textId="5DF1EE47" w:rsidR="000765AA" w:rsidRPr="00065E41" w:rsidRDefault="000765AA" w:rsidP="000765AA">
      <w:pPr>
        <w:autoSpaceDE w:val="0"/>
        <w:rPr>
          <w:rFonts w:ascii="Tahoma" w:hAnsi="Tahoma" w:cs="Tahoma"/>
        </w:rPr>
      </w:pPr>
      <w:r w:rsidRPr="00065E41">
        <w:rPr>
          <w:rFonts w:ascii="Tahoma" w:hAnsi="Tahoma" w:cs="Tahoma"/>
        </w:rPr>
        <w:t>Les décisions de l’instance répressive compétente sont sans recours sauf celles qui ont été rendues en matière disciplinaire sur base d’un rapport d’arbitre.</w:t>
      </w:r>
    </w:p>
    <w:p w14:paraId="37390D21" w14:textId="77777777" w:rsidR="000765AA" w:rsidRDefault="000765AA" w:rsidP="000765AA">
      <w:pPr>
        <w:rPr>
          <w:rFonts w:ascii="Tahoma" w:hAnsi="Tahoma" w:cs="Tahoma"/>
        </w:rPr>
      </w:pPr>
    </w:p>
    <w:p w14:paraId="4154390A" w14:textId="77777777" w:rsidR="000765AA" w:rsidRDefault="000765AA" w:rsidP="000765AA">
      <w:pPr>
        <w:rPr>
          <w:rFonts w:ascii="Tahoma" w:hAnsi="Tahoma" w:cs="Tahoma"/>
        </w:rPr>
      </w:pPr>
    </w:p>
    <w:p w14:paraId="571D1118" w14:textId="77777777" w:rsidR="000765AA" w:rsidRDefault="000765AA" w:rsidP="000765AA">
      <w:pPr>
        <w:pStyle w:val="Titre1"/>
        <w:numPr>
          <w:ilvl w:val="0"/>
          <w:numId w:val="0"/>
        </w:numPr>
        <w:ind w:left="432" w:hanging="432"/>
        <w:rPr>
          <w:rFonts w:ascii="Tahoma" w:hAnsi="Tahoma" w:cs="Tahoma"/>
        </w:rPr>
      </w:pPr>
      <w:r>
        <w:rPr>
          <w:rFonts w:ascii="Bodoni MT Black" w:hAnsi="Bodoni MT Black" w:cs="Bodoni MT Black"/>
          <w:sz w:val="34"/>
          <w:szCs w:val="34"/>
        </w:rPr>
        <w:t>2. Dispositions spécifiques</w:t>
      </w:r>
    </w:p>
    <w:p w14:paraId="1125A51B" w14:textId="77777777" w:rsidR="000765AA" w:rsidRDefault="000765AA" w:rsidP="000765AA">
      <w:pPr>
        <w:rPr>
          <w:rFonts w:ascii="Tahoma" w:hAnsi="Tahoma" w:cs="Tahoma"/>
        </w:rPr>
      </w:pPr>
      <w:r>
        <w:rPr>
          <w:rFonts w:ascii="Tahoma" w:hAnsi="Tahoma" w:cs="Tahoma"/>
        </w:rPr>
        <w:t xml:space="preserve">Le nombre de montants et de descendants de chaque division est conditionné par le nombre de descendants de </w:t>
      </w:r>
      <w:r>
        <w:rPr>
          <w:rFonts w:ascii="Tahoma" w:hAnsi="Tahoma" w:cs="Tahoma"/>
          <w:b/>
        </w:rPr>
        <w:t>D3 amateur ACFF</w:t>
      </w:r>
      <w:r>
        <w:rPr>
          <w:rFonts w:ascii="Tahoma" w:hAnsi="Tahoma" w:cs="Tahoma"/>
        </w:rPr>
        <w:t xml:space="preserve"> et par le nombre de montants de P 1.</w:t>
      </w:r>
    </w:p>
    <w:p w14:paraId="6C3BB90C" w14:textId="77777777" w:rsidR="000765AA" w:rsidRDefault="000765AA" w:rsidP="000765AA">
      <w:r>
        <w:rPr>
          <w:rFonts w:ascii="Tahoma" w:hAnsi="Tahoma" w:cs="Tahoma"/>
        </w:rPr>
        <w:t>Ceux-ci sont précisés dans le tableau joint en annexe.</w:t>
      </w:r>
    </w:p>
    <w:p w14:paraId="4A37030F" w14:textId="77777777" w:rsidR="000765AA" w:rsidRDefault="000765AA" w:rsidP="000765AA"/>
    <w:p w14:paraId="3B7D4079" w14:textId="77777777" w:rsidR="000765AA" w:rsidRDefault="000765AA" w:rsidP="000765AA">
      <w:pPr>
        <w:rPr>
          <w:rFonts w:ascii="Tahoma" w:hAnsi="Tahoma" w:cs="Tahoma"/>
          <w:b/>
        </w:rPr>
      </w:pPr>
      <w:r>
        <w:rPr>
          <w:rFonts w:ascii="Tahoma" w:hAnsi="Tahoma" w:cs="Tahoma"/>
        </w:rPr>
        <w:t>Montants d’office à l’issue du championnat :</w:t>
      </w:r>
    </w:p>
    <w:p w14:paraId="4F1F3C9F" w14:textId="77777777" w:rsidR="000765AA" w:rsidRDefault="000765AA" w:rsidP="000765AA">
      <w:pPr>
        <w:rPr>
          <w:rFonts w:ascii="Tahoma" w:hAnsi="Tahoma" w:cs="Tahoma"/>
        </w:rPr>
      </w:pPr>
      <w:r>
        <w:rPr>
          <w:rFonts w:ascii="Tahoma" w:hAnsi="Tahoma" w:cs="Tahoma"/>
          <w:b/>
        </w:rPr>
        <w:t xml:space="preserve">P 1 : </w:t>
      </w:r>
      <w:r>
        <w:rPr>
          <w:rFonts w:ascii="Tahoma" w:hAnsi="Tahoma" w:cs="Tahoma"/>
        </w:rPr>
        <w:t>le premier</w:t>
      </w:r>
    </w:p>
    <w:p w14:paraId="5B529542" w14:textId="4769C07C" w:rsidR="00135EB0" w:rsidRPr="007149A0" w:rsidRDefault="00135EB0" w:rsidP="000765AA">
      <w:pPr>
        <w:rPr>
          <w:rFonts w:ascii="Tahoma" w:hAnsi="Tahoma" w:cs="Tahoma"/>
          <w:b/>
          <w:bCs/>
        </w:rPr>
      </w:pPr>
      <w:r w:rsidRPr="007149A0">
        <w:rPr>
          <w:rFonts w:ascii="Tahoma" w:hAnsi="Tahoma" w:cs="Tahoma"/>
          <w:b/>
          <w:bCs/>
        </w:rPr>
        <w:t xml:space="preserve">Lors de l’AG du </w:t>
      </w:r>
      <w:r w:rsidR="00AA2030">
        <w:rPr>
          <w:rFonts w:ascii="Tahoma" w:hAnsi="Tahoma" w:cs="Tahoma"/>
          <w:b/>
          <w:bCs/>
        </w:rPr>
        <w:t>8</w:t>
      </w:r>
      <w:r w:rsidRPr="007149A0">
        <w:rPr>
          <w:rFonts w:ascii="Tahoma" w:hAnsi="Tahoma" w:cs="Tahoma"/>
          <w:b/>
          <w:bCs/>
        </w:rPr>
        <w:t xml:space="preserve"> juin 202</w:t>
      </w:r>
      <w:r w:rsidR="00AA2030">
        <w:rPr>
          <w:rFonts w:ascii="Tahoma" w:hAnsi="Tahoma" w:cs="Tahoma"/>
          <w:b/>
          <w:bCs/>
        </w:rPr>
        <w:t>4</w:t>
      </w:r>
      <w:r w:rsidRPr="007149A0">
        <w:rPr>
          <w:rFonts w:ascii="Tahoma" w:hAnsi="Tahoma" w:cs="Tahoma"/>
          <w:b/>
          <w:bCs/>
        </w:rPr>
        <w:t xml:space="preserve">, </w:t>
      </w:r>
      <w:r w:rsidR="00601DEB" w:rsidRPr="007149A0">
        <w:rPr>
          <w:rFonts w:ascii="Tahoma" w:hAnsi="Tahoma" w:cs="Tahoma"/>
          <w:b/>
          <w:bCs/>
        </w:rPr>
        <w:t xml:space="preserve">il a été décidé </w:t>
      </w:r>
      <w:r w:rsidR="0097366D" w:rsidRPr="007149A0">
        <w:rPr>
          <w:rFonts w:ascii="Tahoma" w:hAnsi="Tahoma" w:cs="Tahoma"/>
          <w:b/>
          <w:bCs/>
        </w:rPr>
        <w:t xml:space="preserve">que </w:t>
      </w:r>
      <w:r w:rsidR="0060726F">
        <w:rPr>
          <w:rFonts w:ascii="Tahoma" w:hAnsi="Tahoma" w:cs="Tahoma"/>
          <w:b/>
          <w:bCs/>
        </w:rPr>
        <w:t xml:space="preserve">toute place vacante </w:t>
      </w:r>
      <w:r w:rsidR="0083120D">
        <w:rPr>
          <w:rFonts w:ascii="Tahoma" w:hAnsi="Tahoma" w:cs="Tahoma"/>
          <w:b/>
          <w:bCs/>
        </w:rPr>
        <w:t xml:space="preserve">pour la D3, </w:t>
      </w:r>
      <w:r w:rsidR="0060726F">
        <w:rPr>
          <w:rFonts w:ascii="Tahoma" w:hAnsi="Tahoma" w:cs="Tahoma"/>
          <w:b/>
          <w:bCs/>
        </w:rPr>
        <w:t>liée à l’article B7.49</w:t>
      </w:r>
      <w:r w:rsidR="0083120D">
        <w:rPr>
          <w:rFonts w:ascii="Tahoma" w:hAnsi="Tahoma" w:cs="Tahoma"/>
          <w:b/>
          <w:bCs/>
        </w:rPr>
        <w:t>,</w:t>
      </w:r>
      <w:r w:rsidR="0060726F">
        <w:rPr>
          <w:rFonts w:ascii="Tahoma" w:hAnsi="Tahoma" w:cs="Tahoma"/>
          <w:b/>
          <w:bCs/>
        </w:rPr>
        <w:t xml:space="preserve"> serait octroyée à partir du</w:t>
      </w:r>
      <w:r w:rsidR="0097366D" w:rsidRPr="007149A0">
        <w:rPr>
          <w:rFonts w:ascii="Tahoma" w:hAnsi="Tahoma" w:cs="Tahoma"/>
          <w:b/>
          <w:bCs/>
        </w:rPr>
        <w:t xml:space="preserve"> classement final </w:t>
      </w:r>
      <w:r w:rsidR="007149A0" w:rsidRPr="007149A0">
        <w:rPr>
          <w:rFonts w:ascii="Tahoma" w:hAnsi="Tahoma" w:cs="Tahoma"/>
          <w:b/>
          <w:bCs/>
        </w:rPr>
        <w:t xml:space="preserve">du championnat </w:t>
      </w:r>
      <w:r w:rsidR="0083120D">
        <w:rPr>
          <w:rFonts w:ascii="Tahoma" w:hAnsi="Tahoma" w:cs="Tahoma"/>
          <w:b/>
          <w:bCs/>
        </w:rPr>
        <w:t>de P1.</w:t>
      </w:r>
    </w:p>
    <w:p w14:paraId="7C65715B" w14:textId="513939CA" w:rsidR="000765AA" w:rsidRDefault="000765AA" w:rsidP="000765AA">
      <w:pPr>
        <w:rPr>
          <w:rFonts w:ascii="Tahoma" w:hAnsi="Tahoma" w:cs="Tahoma"/>
        </w:rPr>
      </w:pPr>
      <w:r>
        <w:rPr>
          <w:rFonts w:ascii="Tahoma" w:hAnsi="Tahoma" w:cs="Tahoma"/>
          <w:b/>
        </w:rPr>
        <w:t xml:space="preserve">P 2, P 3 et P 4: </w:t>
      </w:r>
      <w:r>
        <w:rPr>
          <w:rFonts w:ascii="Tahoma" w:hAnsi="Tahoma" w:cs="Tahoma"/>
        </w:rPr>
        <w:t>le premier de chaque série</w:t>
      </w:r>
      <w:r w:rsidR="00181179">
        <w:rPr>
          <w:rFonts w:ascii="Tahoma" w:hAnsi="Tahoma" w:cs="Tahoma"/>
        </w:rPr>
        <w:t xml:space="preserve"> (sauf exceptions </w:t>
      </w:r>
      <w:r w:rsidR="007A177A">
        <w:rPr>
          <w:rFonts w:ascii="Tahoma" w:hAnsi="Tahoma" w:cs="Tahoma"/>
        </w:rPr>
        <w:t>possibles pour équipe B)</w:t>
      </w:r>
    </w:p>
    <w:p w14:paraId="5ABAA8D7" w14:textId="5E1F0455" w:rsidR="000765AA" w:rsidRDefault="000765AA" w:rsidP="000765AA">
      <w:pPr>
        <w:jc w:val="both"/>
        <w:rPr>
          <w:rFonts w:ascii="Tahoma" w:hAnsi="Tahoma" w:cs="Tahoma"/>
        </w:rPr>
      </w:pPr>
      <w:r>
        <w:rPr>
          <w:rFonts w:ascii="Tahoma" w:hAnsi="Tahoma" w:cs="Tahoma"/>
        </w:rPr>
        <w:t xml:space="preserve">Pour chacune des divisions, en fonction des places vacantes supplémentaires à attribuer, le </w:t>
      </w:r>
      <w:r w:rsidR="00F257F8">
        <w:rPr>
          <w:rFonts w:ascii="Tahoma" w:hAnsi="Tahoma" w:cs="Tahoma"/>
        </w:rPr>
        <w:t xml:space="preserve">Bureau </w:t>
      </w:r>
      <w:r>
        <w:rPr>
          <w:rFonts w:ascii="Tahoma" w:hAnsi="Tahoma" w:cs="Tahoma"/>
        </w:rPr>
        <w:t>provincial peut être amené à organiser des matches supplémentaires de départage.</w:t>
      </w:r>
    </w:p>
    <w:p w14:paraId="45EC38D1" w14:textId="77777777" w:rsidR="000765AA" w:rsidRDefault="000765AA" w:rsidP="000765AA">
      <w:pPr>
        <w:jc w:val="both"/>
        <w:rPr>
          <w:rFonts w:ascii="Tahoma" w:hAnsi="Tahoma" w:cs="Tahoma"/>
        </w:rPr>
      </w:pPr>
    </w:p>
    <w:p w14:paraId="124C754F" w14:textId="77777777" w:rsidR="000765AA" w:rsidRDefault="000765AA" w:rsidP="000765AA">
      <w:pPr>
        <w:tabs>
          <w:tab w:val="left" w:pos="720"/>
          <w:tab w:val="left" w:pos="1440"/>
          <w:tab w:val="left" w:pos="2160"/>
          <w:tab w:val="left" w:pos="2880"/>
        </w:tabs>
        <w:jc w:val="both"/>
        <w:rPr>
          <w:rFonts w:ascii="Tahoma" w:hAnsi="Tahoma" w:cs="Tahoma"/>
          <w:b/>
        </w:rPr>
      </w:pPr>
      <w:r>
        <w:rPr>
          <w:rFonts w:ascii="Tahoma" w:hAnsi="Tahoma" w:cs="Tahoma"/>
        </w:rPr>
        <w:tab/>
      </w:r>
    </w:p>
    <w:p w14:paraId="1A3D00D6" w14:textId="77777777" w:rsidR="000765AA" w:rsidRDefault="000765AA" w:rsidP="000765AA">
      <w:pPr>
        <w:pStyle w:val="Titre1"/>
        <w:tabs>
          <w:tab w:val="clear" w:pos="432"/>
          <w:tab w:val="clear" w:pos="720"/>
          <w:tab w:val="clear" w:pos="1440"/>
          <w:tab w:val="clear" w:pos="2160"/>
          <w:tab w:val="clear" w:pos="2880"/>
        </w:tabs>
        <w:ind w:hanging="716"/>
        <w:rPr>
          <w:rFonts w:ascii="Tahoma" w:hAnsi="Tahoma" w:cs="Tahoma"/>
          <w:b/>
          <w:u w:val="none"/>
        </w:rPr>
      </w:pPr>
      <w:r>
        <w:rPr>
          <w:rFonts w:ascii="Tahoma" w:hAnsi="Tahoma" w:cs="Tahoma"/>
          <w:b/>
        </w:rPr>
        <w:t>P 1</w:t>
      </w:r>
      <w:r>
        <w:rPr>
          <w:rFonts w:ascii="Tahoma" w:hAnsi="Tahoma" w:cs="Tahoma"/>
        </w:rPr>
        <w:t>: Organisation tours finals</w:t>
      </w:r>
    </w:p>
    <w:p w14:paraId="3155E0DE" w14:textId="77777777" w:rsidR="000765AA" w:rsidRDefault="000765AA" w:rsidP="000765AA">
      <w:pPr>
        <w:pStyle w:val="Titre1"/>
        <w:numPr>
          <w:ilvl w:val="0"/>
          <w:numId w:val="0"/>
        </w:numPr>
        <w:tabs>
          <w:tab w:val="clear" w:pos="720"/>
          <w:tab w:val="clear" w:pos="1440"/>
          <w:tab w:val="clear" w:pos="2160"/>
          <w:tab w:val="clear" w:pos="2880"/>
        </w:tabs>
        <w:ind w:left="432"/>
        <w:rPr>
          <w:rFonts w:ascii="Tahoma" w:hAnsi="Tahoma" w:cs="Tahoma"/>
          <w:b/>
          <w:u w:val="none"/>
        </w:rPr>
      </w:pPr>
    </w:p>
    <w:p w14:paraId="46A0774B" w14:textId="2945A7F2" w:rsidR="000765AA" w:rsidRDefault="000765AA" w:rsidP="000765AA">
      <w:pPr>
        <w:pStyle w:val="Titre1"/>
        <w:numPr>
          <w:ilvl w:val="0"/>
          <w:numId w:val="0"/>
        </w:numPr>
        <w:tabs>
          <w:tab w:val="clear" w:pos="720"/>
          <w:tab w:val="clear" w:pos="1440"/>
          <w:tab w:val="clear" w:pos="2160"/>
          <w:tab w:val="clear" w:pos="2880"/>
        </w:tabs>
        <w:ind w:left="432" w:right="-569" w:hanging="432"/>
        <w:rPr>
          <w:rFonts w:ascii="Tahoma" w:hAnsi="Tahoma" w:cs="Tahoma"/>
        </w:rPr>
      </w:pPr>
      <w:r>
        <w:rPr>
          <w:rFonts w:ascii="Tahoma" w:hAnsi="Tahoma" w:cs="Tahoma"/>
          <w:b/>
          <w:u w:val="none"/>
        </w:rPr>
        <w:t xml:space="preserve">Participation au </w:t>
      </w:r>
      <w:r w:rsidR="003F59DA">
        <w:rPr>
          <w:rFonts w:ascii="Tahoma" w:hAnsi="Tahoma" w:cs="Tahoma"/>
          <w:b/>
          <w:u w:val="none"/>
        </w:rPr>
        <w:t>t</w:t>
      </w:r>
      <w:r>
        <w:rPr>
          <w:rFonts w:ascii="Tahoma" w:hAnsi="Tahoma" w:cs="Tahoma"/>
          <w:b/>
          <w:u w:val="none"/>
        </w:rPr>
        <w:t>our final interprovincial pour la montée en D3 AMATEURS ACFF</w:t>
      </w:r>
    </w:p>
    <w:p w14:paraId="150D5F80" w14:textId="68DFF75E" w:rsidR="000765AA" w:rsidRDefault="000765AA" w:rsidP="000765AA">
      <w:pPr>
        <w:rPr>
          <w:rFonts w:ascii="Tahoma" w:hAnsi="Tahoma" w:cs="Tahoma"/>
        </w:rPr>
      </w:pPr>
      <w:r>
        <w:rPr>
          <w:rFonts w:ascii="Tahoma" w:hAnsi="Tahoma" w:cs="Tahoma"/>
        </w:rPr>
        <w:t>Le tour</w:t>
      </w:r>
      <w:r w:rsidR="003F59DA">
        <w:rPr>
          <w:rFonts w:ascii="Tahoma" w:hAnsi="Tahoma" w:cs="Tahoma"/>
        </w:rPr>
        <w:t xml:space="preserve"> qualificatif</w:t>
      </w:r>
      <w:r>
        <w:rPr>
          <w:rFonts w:ascii="Tahoma" w:hAnsi="Tahoma" w:cs="Tahoma"/>
        </w:rPr>
        <w:t xml:space="preserve"> de la P 1 qualifiera le nombre d’équipes nécessaire pour participer au tour final interprovincial organisé par le </w:t>
      </w:r>
      <w:r w:rsidR="00776513">
        <w:rPr>
          <w:rFonts w:ascii="Tahoma" w:hAnsi="Tahoma" w:cs="Tahoma"/>
        </w:rPr>
        <w:t>Bureau de la 6</w:t>
      </w:r>
      <w:r w:rsidR="00776513" w:rsidRPr="00776513">
        <w:rPr>
          <w:rFonts w:ascii="Tahoma" w:hAnsi="Tahoma" w:cs="Tahoma"/>
          <w:vertAlign w:val="superscript"/>
        </w:rPr>
        <w:t>ème</w:t>
      </w:r>
      <w:r w:rsidR="00776513">
        <w:rPr>
          <w:rFonts w:ascii="Tahoma" w:hAnsi="Tahoma" w:cs="Tahoma"/>
        </w:rPr>
        <w:t xml:space="preserve"> Province.</w:t>
      </w:r>
    </w:p>
    <w:p w14:paraId="3D157084" w14:textId="003EF0DA" w:rsidR="000765AA" w:rsidRDefault="000765AA" w:rsidP="000765AA">
      <w:pPr>
        <w:rPr>
          <w:rFonts w:ascii="Tahoma" w:hAnsi="Tahoma" w:cs="Tahoma"/>
        </w:rPr>
      </w:pPr>
      <w:r>
        <w:rPr>
          <w:rFonts w:ascii="Tahoma" w:hAnsi="Tahoma" w:cs="Tahoma"/>
        </w:rPr>
        <w:t xml:space="preserve">Le nom du/des clubs qualifié(s) doit être communiqué au </w:t>
      </w:r>
      <w:r w:rsidR="00776513">
        <w:rPr>
          <w:rFonts w:ascii="Tahoma" w:hAnsi="Tahoma" w:cs="Tahoma"/>
        </w:rPr>
        <w:t>Manager interprovincial</w:t>
      </w:r>
      <w:r>
        <w:rPr>
          <w:rFonts w:ascii="Tahoma" w:hAnsi="Tahoma" w:cs="Tahoma"/>
        </w:rPr>
        <w:t xml:space="preserve"> au plus tard le 15 mai.</w:t>
      </w:r>
    </w:p>
    <w:p w14:paraId="7A8A4893" w14:textId="77777777" w:rsidR="000765AA" w:rsidRDefault="000765AA" w:rsidP="000765AA">
      <w:pPr>
        <w:rPr>
          <w:rFonts w:ascii="Tahoma" w:hAnsi="Tahoma" w:cs="Tahoma"/>
        </w:rPr>
      </w:pPr>
      <w:r>
        <w:rPr>
          <w:rFonts w:ascii="Tahoma" w:hAnsi="Tahoma" w:cs="Tahoma"/>
        </w:rPr>
        <w:t>Si cette date n’est pas un jour ouvrable, elle est reportée au premier jour ouvrable qui suit.</w:t>
      </w:r>
    </w:p>
    <w:p w14:paraId="2C71C3C9" w14:textId="77777777" w:rsidR="000765AA" w:rsidRDefault="000765AA" w:rsidP="000765AA">
      <w:pPr>
        <w:rPr>
          <w:rFonts w:ascii="Tahoma" w:hAnsi="Tahoma" w:cs="Tahoma"/>
          <w:b/>
        </w:rPr>
      </w:pPr>
    </w:p>
    <w:p w14:paraId="2370C37F" w14:textId="77777777" w:rsidR="000765AA" w:rsidRDefault="000765AA" w:rsidP="000765AA">
      <w:pPr>
        <w:pStyle w:val="Titre1"/>
        <w:numPr>
          <w:ilvl w:val="0"/>
          <w:numId w:val="0"/>
        </w:numPr>
        <w:tabs>
          <w:tab w:val="clear" w:pos="720"/>
          <w:tab w:val="clear" w:pos="1440"/>
          <w:tab w:val="clear" w:pos="2160"/>
          <w:tab w:val="clear" w:pos="2880"/>
        </w:tabs>
        <w:ind w:left="432"/>
        <w:rPr>
          <w:rFonts w:ascii="Tahoma" w:hAnsi="Tahoma" w:cs="Tahoma"/>
          <w:b/>
        </w:rPr>
      </w:pPr>
    </w:p>
    <w:p w14:paraId="3808B1EF" w14:textId="77777777" w:rsidR="000765AA" w:rsidRDefault="000765AA" w:rsidP="000765AA">
      <w:pPr>
        <w:pStyle w:val="Titre1"/>
        <w:numPr>
          <w:ilvl w:val="0"/>
          <w:numId w:val="21"/>
        </w:numPr>
        <w:tabs>
          <w:tab w:val="clear" w:pos="720"/>
          <w:tab w:val="clear" w:pos="1440"/>
          <w:tab w:val="clear" w:pos="2160"/>
          <w:tab w:val="clear" w:pos="2880"/>
        </w:tabs>
        <w:ind w:left="426" w:hanging="710"/>
        <w:rPr>
          <w:rFonts w:ascii="Tahoma" w:hAnsi="Tahoma" w:cs="Tahoma"/>
          <w:b/>
          <w:u w:val="none"/>
        </w:rPr>
      </w:pPr>
      <w:r>
        <w:rPr>
          <w:rFonts w:ascii="Tahoma" w:hAnsi="Tahoma" w:cs="Tahoma"/>
          <w:b/>
        </w:rPr>
        <w:t>P 2</w:t>
      </w:r>
      <w:r>
        <w:rPr>
          <w:rFonts w:ascii="Tahoma" w:hAnsi="Tahoma" w:cs="Tahoma"/>
        </w:rPr>
        <w:t>: Organisation du tour final inter-séries</w:t>
      </w:r>
    </w:p>
    <w:p w14:paraId="409EECA6" w14:textId="77777777" w:rsidR="000765AA" w:rsidRDefault="000765AA" w:rsidP="000765AA">
      <w:pPr>
        <w:pStyle w:val="Titre1"/>
        <w:numPr>
          <w:ilvl w:val="0"/>
          <w:numId w:val="0"/>
        </w:numPr>
        <w:tabs>
          <w:tab w:val="clear" w:pos="720"/>
          <w:tab w:val="clear" w:pos="1440"/>
          <w:tab w:val="clear" w:pos="2160"/>
          <w:tab w:val="clear" w:pos="2880"/>
        </w:tabs>
        <w:ind w:left="432" w:right="-711" w:hanging="432"/>
        <w:rPr>
          <w:rFonts w:ascii="Tahoma" w:hAnsi="Tahoma" w:cs="Tahoma"/>
          <w:b/>
          <w:u w:val="none"/>
        </w:rPr>
      </w:pPr>
    </w:p>
    <w:p w14:paraId="2BE97971" w14:textId="77777777" w:rsidR="000765AA" w:rsidRPr="002937D3" w:rsidRDefault="000765AA" w:rsidP="000765AA">
      <w:pPr>
        <w:pStyle w:val="Titre1"/>
        <w:numPr>
          <w:ilvl w:val="0"/>
          <w:numId w:val="0"/>
        </w:numPr>
        <w:tabs>
          <w:tab w:val="clear" w:pos="720"/>
          <w:tab w:val="clear" w:pos="1440"/>
          <w:tab w:val="clear" w:pos="2160"/>
          <w:tab w:val="clear" w:pos="2880"/>
        </w:tabs>
        <w:ind w:left="432" w:right="-711" w:hanging="432"/>
        <w:rPr>
          <w:rFonts w:ascii="Tahoma" w:hAnsi="Tahoma" w:cs="Tahoma"/>
        </w:rPr>
      </w:pPr>
      <w:r w:rsidRPr="002937D3">
        <w:rPr>
          <w:rFonts w:ascii="Tahoma" w:hAnsi="Tahoma" w:cs="Tahoma"/>
          <w:b/>
          <w:u w:val="none"/>
        </w:rPr>
        <w:t>Participation au tour final inter-séries pour la montée en P 1</w:t>
      </w:r>
    </w:p>
    <w:p w14:paraId="36E4B56C" w14:textId="779793B9" w:rsidR="000765AA" w:rsidRPr="002937D3" w:rsidRDefault="000765AA" w:rsidP="000765AA">
      <w:pPr>
        <w:jc w:val="both"/>
        <w:rPr>
          <w:rFonts w:ascii="Tahoma" w:hAnsi="Tahoma"/>
        </w:rPr>
      </w:pPr>
      <w:r w:rsidRPr="002937D3">
        <w:rPr>
          <w:rFonts w:ascii="Tahoma" w:hAnsi="Tahoma"/>
        </w:rPr>
        <w:t xml:space="preserve">Le vainqueur du tour </w:t>
      </w:r>
      <w:r w:rsidR="003F59DA">
        <w:rPr>
          <w:rFonts w:ascii="Tahoma" w:hAnsi="Tahoma"/>
        </w:rPr>
        <w:t>qu</w:t>
      </w:r>
      <w:r w:rsidR="008C0F0C">
        <w:rPr>
          <w:rFonts w:ascii="Tahoma" w:hAnsi="Tahoma"/>
        </w:rPr>
        <w:t>a</w:t>
      </w:r>
      <w:r w:rsidR="003F59DA">
        <w:rPr>
          <w:rFonts w:ascii="Tahoma" w:hAnsi="Tahoma"/>
        </w:rPr>
        <w:t>lificatif</w:t>
      </w:r>
      <w:r w:rsidRPr="002937D3">
        <w:rPr>
          <w:rFonts w:ascii="Tahoma" w:hAnsi="Tahoma"/>
        </w:rPr>
        <w:t xml:space="preserve"> de chacune des trois séries de P 2 participe au tour final inter-séries qui débute le plus rapidement possible.</w:t>
      </w:r>
    </w:p>
    <w:p w14:paraId="7F10D41C" w14:textId="77777777" w:rsidR="000765AA" w:rsidRPr="002937D3" w:rsidRDefault="000765AA" w:rsidP="000765AA">
      <w:pPr>
        <w:rPr>
          <w:rFonts w:ascii="Tahoma" w:hAnsi="Tahoma"/>
        </w:rPr>
      </w:pPr>
    </w:p>
    <w:p w14:paraId="43A63B3F" w14:textId="77777777" w:rsidR="000765AA" w:rsidRPr="002937D3" w:rsidRDefault="000765AA" w:rsidP="000765AA">
      <w:pPr>
        <w:jc w:val="both"/>
        <w:rPr>
          <w:rFonts w:ascii="Tahoma" w:hAnsi="Tahoma"/>
        </w:rPr>
      </w:pPr>
      <w:r w:rsidRPr="002937D3">
        <w:rPr>
          <w:rFonts w:ascii="Tahoma" w:hAnsi="Tahoma"/>
        </w:rPr>
        <w:t>Le tour final inter-séries comprend 3 journées. Il n'y a pas de prolongation. Toutefois, l'arbitre procédera à 5 coups de pied de réparation (ou plus en cas d'égalité après les 5 coups de pied de réparation) et ceci, quel que soit le résultat du match. Le résultat des tirs aux buts servira dans le cadre des critères de départage. En cas de match nul, quel que soit le résultat des tirs aux buts, les 2 équipes ont un point.</w:t>
      </w:r>
    </w:p>
    <w:p w14:paraId="5B3BAA24" w14:textId="77777777" w:rsidR="000765AA" w:rsidRPr="002937D3" w:rsidRDefault="000765AA" w:rsidP="000765AA">
      <w:pPr>
        <w:rPr>
          <w:rFonts w:ascii="Tahoma" w:hAnsi="Tahoma"/>
        </w:rPr>
      </w:pPr>
    </w:p>
    <w:p w14:paraId="1AFB0125" w14:textId="77777777" w:rsidR="000765AA" w:rsidRPr="002937D3" w:rsidRDefault="000765AA" w:rsidP="000765AA">
      <w:pPr>
        <w:jc w:val="both"/>
        <w:rPr>
          <w:rFonts w:ascii="Tahoma" w:hAnsi="Tahoma"/>
        </w:rPr>
      </w:pPr>
      <w:r w:rsidRPr="002937D3">
        <w:rPr>
          <w:rFonts w:ascii="Tahoma" w:hAnsi="Tahoma"/>
        </w:rPr>
        <w:t>La première journée compte un match disputé entre 2 clubs qualifiés tirés au sort. Ce match se dispute sur le terrain du club qui sort le premier de l’urne lors du tirage au sort.</w:t>
      </w:r>
    </w:p>
    <w:p w14:paraId="2A67A8A8" w14:textId="77777777" w:rsidR="000765AA" w:rsidRPr="002937D3" w:rsidRDefault="000765AA" w:rsidP="000765AA">
      <w:pPr>
        <w:rPr>
          <w:rFonts w:ascii="Tahoma" w:hAnsi="Tahoma"/>
        </w:rPr>
      </w:pPr>
    </w:p>
    <w:p w14:paraId="65BE020E" w14:textId="77777777" w:rsidR="000765AA" w:rsidRPr="002937D3" w:rsidRDefault="000765AA" w:rsidP="000765AA">
      <w:pPr>
        <w:jc w:val="both"/>
        <w:rPr>
          <w:rFonts w:ascii="Tahoma" w:hAnsi="Tahoma"/>
        </w:rPr>
      </w:pPr>
      <w:r w:rsidRPr="002937D3">
        <w:rPr>
          <w:rFonts w:ascii="Tahoma" w:hAnsi="Tahoma"/>
        </w:rPr>
        <w:t>La deuxième journée compte un match entre le club qualifié qui n'a pas joué lors de la première journée et le club qui a perdu lors de la première journée. Cette règle peut être inversée s’il y a plusieurs montants. En cas de match nul lors de la première journée, c'est le club qui s'est imposé aux tirs aux buts qui est considéré comme "gagnant" du match. Si le club qui a perdu lors de la première journée a joué "at home", il jouera "away" lors de la deuxième journée et inversement.</w:t>
      </w:r>
    </w:p>
    <w:p w14:paraId="4561C8CC" w14:textId="77777777" w:rsidR="000765AA" w:rsidRPr="002937D3" w:rsidRDefault="000765AA" w:rsidP="000765AA">
      <w:pPr>
        <w:rPr>
          <w:rFonts w:ascii="Tahoma" w:hAnsi="Tahoma"/>
        </w:rPr>
      </w:pPr>
    </w:p>
    <w:p w14:paraId="536121A9" w14:textId="77777777" w:rsidR="000765AA" w:rsidRPr="002937D3" w:rsidRDefault="000765AA" w:rsidP="000765AA">
      <w:pPr>
        <w:jc w:val="both"/>
        <w:rPr>
          <w:rFonts w:ascii="Tahoma" w:hAnsi="Tahoma"/>
        </w:rPr>
      </w:pPr>
      <w:r w:rsidRPr="002937D3">
        <w:rPr>
          <w:rFonts w:ascii="Tahoma" w:hAnsi="Tahoma"/>
        </w:rPr>
        <w:t>La troisième journée compte un match entre le club qui n'a pas joué lors de la première journée et le club qui a gagné lors de la première journée. Le choix du terrain se fait de telle sorte que les 3 clubs qualifiés pour le tour final inter-séries aient chacun joué une fois "at home".</w:t>
      </w:r>
    </w:p>
    <w:p w14:paraId="50552B48" w14:textId="77777777" w:rsidR="000765AA" w:rsidRDefault="000765AA" w:rsidP="000765AA">
      <w:pPr>
        <w:rPr>
          <w:rFonts w:ascii="Tahoma" w:hAnsi="Tahoma" w:cs="Tahoma"/>
          <w:b/>
          <w:u w:val="single"/>
        </w:rPr>
      </w:pPr>
    </w:p>
    <w:p w14:paraId="6E6A4FA8" w14:textId="77777777" w:rsidR="000765AA" w:rsidRDefault="000765AA" w:rsidP="000765AA">
      <w:pPr>
        <w:rPr>
          <w:rFonts w:ascii="Tahoma" w:hAnsi="Tahoma" w:cs="Tahoma"/>
        </w:rPr>
      </w:pPr>
      <w:r>
        <w:rPr>
          <w:rFonts w:ascii="Tahoma" w:hAnsi="Tahoma" w:cs="Tahoma"/>
          <w:b/>
          <w:u w:val="single"/>
        </w:rPr>
        <w:t>Attention</w:t>
      </w:r>
      <w:r>
        <w:rPr>
          <w:rFonts w:ascii="Tahoma" w:hAnsi="Tahoma" w:cs="Tahoma"/>
        </w:rPr>
        <w:t>, Dans le cas ou après le tour final, il reste des places de montants supplémentaires à pourvoir, elles seront attribuées aux équipes les mieux classées au classement général confondu des trois séries.</w:t>
      </w:r>
    </w:p>
    <w:p w14:paraId="4ECF3CC6" w14:textId="77777777" w:rsidR="00DE6135" w:rsidRDefault="00DE6135" w:rsidP="000765AA">
      <w:pPr>
        <w:rPr>
          <w:rFonts w:ascii="Tahoma" w:hAnsi="Tahoma" w:cs="Tahoma"/>
        </w:rPr>
      </w:pPr>
    </w:p>
    <w:p w14:paraId="3CABB412" w14:textId="5079B8BA" w:rsidR="00DE6135" w:rsidRPr="009A529F" w:rsidRDefault="00DE6135" w:rsidP="00DE6135">
      <w:pPr>
        <w:pStyle w:val="Titre1"/>
        <w:numPr>
          <w:ilvl w:val="0"/>
          <w:numId w:val="0"/>
        </w:numPr>
        <w:tabs>
          <w:tab w:val="clear" w:pos="720"/>
          <w:tab w:val="clear" w:pos="1440"/>
          <w:tab w:val="clear" w:pos="2160"/>
          <w:tab w:val="clear" w:pos="2880"/>
        </w:tabs>
        <w:ind w:left="432" w:hanging="432"/>
        <w:rPr>
          <w:rFonts w:ascii="Tahoma" w:hAnsi="Tahoma" w:cs="Tahoma"/>
          <w:b/>
        </w:rPr>
      </w:pPr>
      <w:r w:rsidRPr="009A529F">
        <w:rPr>
          <w:rFonts w:ascii="Tahoma" w:hAnsi="Tahoma" w:cs="Tahoma"/>
          <w:b/>
        </w:rPr>
        <w:t>Pour la descente en P3</w:t>
      </w:r>
    </w:p>
    <w:p w14:paraId="2227DA34" w14:textId="77777777" w:rsidR="00DE6135" w:rsidRPr="009A529F" w:rsidRDefault="00DE6135" w:rsidP="00DE6135">
      <w:pPr>
        <w:jc w:val="both"/>
        <w:rPr>
          <w:rFonts w:ascii="Tahoma" w:hAnsi="Tahoma" w:cs="Tahoma"/>
          <w:b/>
        </w:rPr>
      </w:pPr>
    </w:p>
    <w:p w14:paraId="6DEAB130" w14:textId="1619025C" w:rsidR="00DE6135" w:rsidRPr="009A529F" w:rsidRDefault="00DE6135" w:rsidP="00DE6135">
      <w:pPr>
        <w:jc w:val="both"/>
        <w:rPr>
          <w:rFonts w:ascii="Tahoma" w:hAnsi="Tahoma" w:cs="Tahoma"/>
        </w:rPr>
      </w:pPr>
      <w:r w:rsidRPr="009A529F">
        <w:rPr>
          <w:rFonts w:ascii="Tahoma" w:hAnsi="Tahoma" w:cs="Tahoma"/>
        </w:rPr>
        <w:t>Pour rappel, descendront d’office en 3</w:t>
      </w:r>
      <w:r w:rsidRPr="009A529F">
        <w:rPr>
          <w:rFonts w:ascii="Tahoma" w:hAnsi="Tahoma" w:cs="Tahoma"/>
          <w:vertAlign w:val="superscript"/>
        </w:rPr>
        <w:t>ème</w:t>
      </w:r>
      <w:r w:rsidRPr="009A529F">
        <w:rPr>
          <w:rFonts w:ascii="Tahoma" w:hAnsi="Tahoma" w:cs="Tahoma"/>
        </w:rPr>
        <w:t xml:space="preserve"> provinciale les 2 derniers classés de chaque série de 2</w:t>
      </w:r>
      <w:r w:rsidRPr="009A529F">
        <w:rPr>
          <w:rFonts w:ascii="Tahoma" w:hAnsi="Tahoma" w:cs="Tahoma"/>
          <w:vertAlign w:val="superscript"/>
        </w:rPr>
        <w:t>ème</w:t>
      </w:r>
      <w:r w:rsidRPr="009A529F">
        <w:rPr>
          <w:rFonts w:ascii="Tahoma" w:hAnsi="Tahoma" w:cs="Tahoma"/>
        </w:rPr>
        <w:t xml:space="preserve"> provinciale.</w:t>
      </w:r>
    </w:p>
    <w:p w14:paraId="5F9C7665" w14:textId="77777777" w:rsidR="00DE6135" w:rsidRPr="009A529F" w:rsidRDefault="00DE6135" w:rsidP="00DE6135">
      <w:pPr>
        <w:jc w:val="both"/>
        <w:rPr>
          <w:rFonts w:ascii="Tahoma" w:hAnsi="Tahoma" w:cs="Tahoma"/>
        </w:rPr>
      </w:pPr>
    </w:p>
    <w:p w14:paraId="1076F98E" w14:textId="7FF213DD" w:rsidR="00DE6135" w:rsidRPr="009A529F" w:rsidRDefault="00DE6135" w:rsidP="00DE6135">
      <w:pPr>
        <w:pStyle w:val="Titre1"/>
        <w:numPr>
          <w:ilvl w:val="0"/>
          <w:numId w:val="0"/>
        </w:numPr>
        <w:tabs>
          <w:tab w:val="clear" w:pos="720"/>
          <w:tab w:val="clear" w:pos="1440"/>
          <w:tab w:val="clear" w:pos="2160"/>
          <w:tab w:val="clear" w:pos="2880"/>
        </w:tabs>
        <w:rPr>
          <w:rFonts w:ascii="Tahoma" w:hAnsi="Tahoma" w:cs="Tahoma"/>
          <w:sz w:val="20"/>
          <w:u w:val="none"/>
        </w:rPr>
      </w:pPr>
      <w:r w:rsidRPr="009A529F">
        <w:rPr>
          <w:rFonts w:ascii="Tahoma" w:hAnsi="Tahoma" w:cs="Tahoma"/>
          <w:sz w:val="20"/>
          <w:u w:val="none"/>
        </w:rPr>
        <w:t>Un tour final des antépénultièmes de P2 débutera le plus rapidement possible pour désigner un descendant supplémentaire en P</w:t>
      </w:r>
      <w:r w:rsidR="00761EF9" w:rsidRPr="009A529F">
        <w:rPr>
          <w:rFonts w:ascii="Tahoma" w:hAnsi="Tahoma" w:cs="Tahoma"/>
          <w:sz w:val="20"/>
          <w:u w:val="none"/>
        </w:rPr>
        <w:t>3</w:t>
      </w:r>
      <w:r w:rsidRPr="009A529F">
        <w:rPr>
          <w:rFonts w:ascii="Tahoma" w:hAnsi="Tahoma" w:cs="Tahoma"/>
          <w:sz w:val="20"/>
          <w:u w:val="none"/>
        </w:rPr>
        <w:t xml:space="preserve"> au cas où 3 clubs liégeois de D3 amateur ACFF seraient relégués en 1</w:t>
      </w:r>
      <w:r w:rsidRPr="009A529F">
        <w:rPr>
          <w:rFonts w:ascii="Tahoma" w:hAnsi="Tahoma" w:cs="Tahoma"/>
          <w:sz w:val="20"/>
          <w:u w:val="none"/>
          <w:vertAlign w:val="superscript"/>
        </w:rPr>
        <w:t>ère</w:t>
      </w:r>
      <w:r w:rsidRPr="009A529F">
        <w:rPr>
          <w:rFonts w:ascii="Tahoma" w:hAnsi="Tahoma" w:cs="Tahoma"/>
          <w:sz w:val="20"/>
          <w:u w:val="none"/>
        </w:rPr>
        <w:t xml:space="preserve"> provinciale (voir grille des montées et descentes).</w:t>
      </w:r>
    </w:p>
    <w:p w14:paraId="133DD414" w14:textId="3A805D73" w:rsidR="0061334D" w:rsidRDefault="0061334D" w:rsidP="00595EF2">
      <w:pPr>
        <w:rPr>
          <w:rFonts w:ascii="Tahoma" w:hAnsi="Tahoma" w:cs="Tahoma"/>
        </w:rPr>
      </w:pPr>
      <w:r>
        <w:rPr>
          <w:rFonts w:ascii="Tahoma" w:hAnsi="Tahoma" w:cs="Tahoma"/>
        </w:rPr>
        <w:t xml:space="preserve">Ce tour final se disputera en triangulaire, comme </w:t>
      </w:r>
      <w:r w:rsidR="001B49C5">
        <w:rPr>
          <w:rFonts w:ascii="Tahoma" w:hAnsi="Tahoma" w:cs="Tahoma"/>
        </w:rPr>
        <w:t xml:space="preserve">pour </w:t>
      </w:r>
      <w:r>
        <w:rPr>
          <w:rFonts w:ascii="Tahoma" w:hAnsi="Tahoma" w:cs="Tahoma"/>
        </w:rPr>
        <w:t xml:space="preserve">le tour final </w:t>
      </w:r>
      <w:r w:rsidR="001B49C5">
        <w:rPr>
          <w:rFonts w:ascii="Tahoma" w:hAnsi="Tahoma" w:cs="Tahoma"/>
        </w:rPr>
        <w:t>de</w:t>
      </w:r>
      <w:r>
        <w:rPr>
          <w:rFonts w:ascii="Tahoma" w:hAnsi="Tahoma" w:cs="Tahoma"/>
        </w:rPr>
        <w:t xml:space="preserve"> la montée (voir ci-dessus).</w:t>
      </w:r>
    </w:p>
    <w:p w14:paraId="20F8F547" w14:textId="0EF33928" w:rsidR="0061334D" w:rsidRDefault="001B49C5" w:rsidP="00595EF2">
      <w:pPr>
        <w:rPr>
          <w:rFonts w:ascii="Tahoma" w:hAnsi="Tahoma" w:cs="Tahoma"/>
        </w:rPr>
      </w:pPr>
      <w:r>
        <w:rPr>
          <w:rFonts w:ascii="Tahoma" w:hAnsi="Tahoma" w:cs="Tahoma"/>
        </w:rPr>
        <w:t>Mais p</w:t>
      </w:r>
      <w:r w:rsidR="000B1E80">
        <w:rPr>
          <w:rFonts w:ascii="Tahoma" w:hAnsi="Tahoma" w:cs="Tahoma"/>
        </w:rPr>
        <w:t>our le 2</w:t>
      </w:r>
      <w:r w:rsidR="000B1E80" w:rsidRPr="000B1E80">
        <w:rPr>
          <w:rFonts w:ascii="Tahoma" w:hAnsi="Tahoma" w:cs="Tahoma"/>
          <w:vertAlign w:val="superscript"/>
        </w:rPr>
        <w:t>ème</w:t>
      </w:r>
      <w:r w:rsidR="000B1E80">
        <w:rPr>
          <w:rFonts w:ascii="Tahoma" w:hAnsi="Tahoma" w:cs="Tahoma"/>
        </w:rPr>
        <w:t xml:space="preserve"> match de ce tour final, le bye rencontrera le vainqueur du 1</w:t>
      </w:r>
      <w:r w:rsidR="000B1E80" w:rsidRPr="000B1E80">
        <w:rPr>
          <w:rFonts w:ascii="Tahoma" w:hAnsi="Tahoma" w:cs="Tahoma"/>
          <w:vertAlign w:val="superscript"/>
        </w:rPr>
        <w:t>er</w:t>
      </w:r>
      <w:r w:rsidR="000B1E80">
        <w:rPr>
          <w:rFonts w:ascii="Tahoma" w:hAnsi="Tahoma" w:cs="Tahoma"/>
        </w:rPr>
        <w:t xml:space="preserve"> match.</w:t>
      </w:r>
    </w:p>
    <w:p w14:paraId="7F7ECC73" w14:textId="77777777" w:rsidR="000765AA" w:rsidRPr="00E1747B" w:rsidRDefault="000765AA" w:rsidP="000765AA">
      <w:pPr>
        <w:jc w:val="both"/>
        <w:rPr>
          <w:rFonts w:ascii="Tahoma" w:hAnsi="Tahoma" w:cs="Tahoma"/>
          <w:highlight w:val="yellow"/>
        </w:rPr>
      </w:pPr>
    </w:p>
    <w:p w14:paraId="3E7651B0" w14:textId="77777777" w:rsidR="000765AA" w:rsidRDefault="000765AA" w:rsidP="000765AA">
      <w:pPr>
        <w:pStyle w:val="Titre1"/>
        <w:numPr>
          <w:ilvl w:val="0"/>
          <w:numId w:val="0"/>
        </w:numPr>
        <w:tabs>
          <w:tab w:val="clear" w:pos="720"/>
          <w:tab w:val="clear" w:pos="1440"/>
          <w:tab w:val="clear" w:pos="2160"/>
          <w:tab w:val="clear" w:pos="2880"/>
        </w:tabs>
        <w:rPr>
          <w:rFonts w:ascii="Tahoma" w:hAnsi="Tahoma" w:cs="Tahoma"/>
          <w:b/>
        </w:rPr>
      </w:pPr>
    </w:p>
    <w:p w14:paraId="5C2894CB" w14:textId="77777777" w:rsidR="000765AA" w:rsidRDefault="000765AA" w:rsidP="000765AA">
      <w:pPr>
        <w:pStyle w:val="Titre1"/>
        <w:tabs>
          <w:tab w:val="clear" w:pos="432"/>
          <w:tab w:val="clear" w:pos="720"/>
          <w:tab w:val="clear" w:pos="1440"/>
          <w:tab w:val="clear" w:pos="2160"/>
          <w:tab w:val="clear" w:pos="2880"/>
          <w:tab w:val="num" w:pos="0"/>
        </w:tabs>
        <w:ind w:hanging="716"/>
        <w:rPr>
          <w:rFonts w:ascii="Tahoma" w:hAnsi="Tahoma" w:cs="Tahoma"/>
        </w:rPr>
      </w:pPr>
      <w:r>
        <w:rPr>
          <w:rFonts w:ascii="Tahoma" w:hAnsi="Tahoma" w:cs="Tahoma"/>
          <w:b/>
        </w:rPr>
        <w:t>P</w:t>
      </w:r>
      <w:r>
        <w:rPr>
          <w:rFonts w:ascii="Tahoma" w:hAnsi="Tahoma" w:cs="Tahoma"/>
        </w:rPr>
        <w:t> </w:t>
      </w:r>
      <w:r w:rsidRPr="007E7F33">
        <w:rPr>
          <w:rFonts w:ascii="Tahoma" w:hAnsi="Tahoma" w:cs="Tahoma"/>
          <w:b/>
        </w:rPr>
        <w:t>3</w:t>
      </w:r>
      <w:r>
        <w:rPr>
          <w:rFonts w:ascii="Tahoma" w:hAnsi="Tahoma" w:cs="Tahoma"/>
        </w:rPr>
        <w:t xml:space="preserve"> :  Organisation du tour final inter-séries</w:t>
      </w:r>
    </w:p>
    <w:p w14:paraId="1BE11101" w14:textId="77777777" w:rsidR="000765AA" w:rsidRDefault="000765AA" w:rsidP="000765AA">
      <w:pPr>
        <w:rPr>
          <w:rFonts w:ascii="Tahoma" w:hAnsi="Tahoma" w:cs="Tahoma"/>
        </w:rPr>
      </w:pPr>
    </w:p>
    <w:p w14:paraId="2456245D" w14:textId="77777777" w:rsidR="000765AA" w:rsidRPr="007E7F33" w:rsidRDefault="000765AA" w:rsidP="000765AA">
      <w:pPr>
        <w:numPr>
          <w:ilvl w:val="0"/>
          <w:numId w:val="22"/>
        </w:numPr>
        <w:rPr>
          <w:rFonts w:ascii="Tahoma" w:hAnsi="Tahoma" w:cs="Tahoma"/>
          <w:b/>
          <w:sz w:val="22"/>
          <w:szCs w:val="22"/>
          <w:shd w:val="clear" w:color="auto" w:fill="FFFF00"/>
        </w:rPr>
      </w:pPr>
      <w:r w:rsidRPr="007E7F33">
        <w:rPr>
          <w:rFonts w:ascii="Tahoma" w:hAnsi="Tahoma" w:cs="Tahoma"/>
          <w:b/>
          <w:sz w:val="22"/>
          <w:szCs w:val="22"/>
        </w:rPr>
        <w:t>Pour la montée en  P 2</w:t>
      </w:r>
    </w:p>
    <w:p w14:paraId="17BDC4D3" w14:textId="77777777" w:rsidR="000765AA" w:rsidRDefault="000765AA" w:rsidP="000765AA">
      <w:pPr>
        <w:ind w:left="360"/>
        <w:rPr>
          <w:rFonts w:ascii="Tahoma" w:hAnsi="Tahoma" w:cs="Tahoma"/>
          <w:b/>
          <w:shd w:val="clear" w:color="auto" w:fill="FFFF00"/>
        </w:rPr>
      </w:pPr>
    </w:p>
    <w:p w14:paraId="66349F9A" w14:textId="3DE2E329" w:rsidR="000765AA" w:rsidRDefault="000765AA" w:rsidP="000765AA">
      <w:pPr>
        <w:rPr>
          <w:rFonts w:ascii="Tahoma" w:hAnsi="Tahoma" w:cs="Tahoma"/>
        </w:rPr>
      </w:pPr>
      <w:r>
        <w:rPr>
          <w:rFonts w:ascii="Tahoma" w:hAnsi="Tahoma" w:cs="Tahoma"/>
        </w:rPr>
        <w:t xml:space="preserve">Le vainqueur du tour </w:t>
      </w:r>
      <w:r w:rsidR="00D974E5">
        <w:rPr>
          <w:rFonts w:ascii="Tahoma" w:hAnsi="Tahoma" w:cs="Tahoma"/>
        </w:rPr>
        <w:t xml:space="preserve">qualificatif </w:t>
      </w:r>
      <w:r>
        <w:rPr>
          <w:rFonts w:ascii="Tahoma" w:hAnsi="Tahoma" w:cs="Tahoma"/>
        </w:rPr>
        <w:t>de chacune des quatre séries de P 3 participe au tour final inter-séries qui débute le plus rapidement possible.</w:t>
      </w:r>
    </w:p>
    <w:p w14:paraId="0BDBC5B1" w14:textId="77777777" w:rsidR="000765AA" w:rsidRDefault="000765AA" w:rsidP="000765AA">
      <w:pPr>
        <w:rPr>
          <w:rFonts w:ascii="Tahoma" w:hAnsi="Tahoma" w:cs="Tahoma"/>
        </w:rPr>
      </w:pPr>
    </w:p>
    <w:p w14:paraId="093BDC9D" w14:textId="77777777" w:rsidR="000765AA" w:rsidRDefault="000765AA" w:rsidP="000765AA">
      <w:pPr>
        <w:rPr>
          <w:rFonts w:ascii="Tahoma" w:hAnsi="Tahoma" w:cs="Tahoma"/>
        </w:rPr>
      </w:pPr>
      <w:r>
        <w:rPr>
          <w:rFonts w:ascii="Tahoma" w:hAnsi="Tahoma" w:cs="Tahoma"/>
        </w:rPr>
        <w:t>Il se joue par élimination directe et comprend deux journées.</w:t>
      </w:r>
    </w:p>
    <w:p w14:paraId="588B272F" w14:textId="77777777" w:rsidR="000765AA" w:rsidRDefault="000765AA" w:rsidP="000765AA">
      <w:pPr>
        <w:rPr>
          <w:rFonts w:ascii="Tahoma" w:hAnsi="Tahoma" w:cs="Tahoma"/>
        </w:rPr>
      </w:pPr>
    </w:p>
    <w:p w14:paraId="6D6B2018" w14:textId="77777777" w:rsidR="000765AA" w:rsidRDefault="000765AA" w:rsidP="000765AA">
      <w:pPr>
        <w:rPr>
          <w:rFonts w:ascii="Tahoma" w:hAnsi="Tahoma" w:cs="Tahoma"/>
        </w:rPr>
      </w:pPr>
      <w:r>
        <w:rPr>
          <w:rFonts w:ascii="Tahoma" w:hAnsi="Tahoma" w:cs="Tahoma"/>
        </w:rPr>
        <w:t>La première journée compte deux matches disputés par les quatre clubs qualifiés répartis par tirage au sort.</w:t>
      </w:r>
    </w:p>
    <w:p w14:paraId="41BB39BF" w14:textId="77777777" w:rsidR="000765AA" w:rsidRDefault="000765AA" w:rsidP="000765AA">
      <w:pPr>
        <w:rPr>
          <w:rFonts w:ascii="Tahoma" w:hAnsi="Tahoma" w:cs="Tahoma"/>
        </w:rPr>
      </w:pPr>
      <w:r>
        <w:rPr>
          <w:rFonts w:ascii="Tahoma" w:hAnsi="Tahoma" w:cs="Tahoma"/>
        </w:rPr>
        <w:t>Ces matches se disputent sur le terrain du club qui sort le premier de l’urne lors du tirage au sort.</w:t>
      </w:r>
    </w:p>
    <w:p w14:paraId="46A32622" w14:textId="77777777" w:rsidR="000765AA" w:rsidRDefault="000765AA" w:rsidP="000765AA">
      <w:pPr>
        <w:rPr>
          <w:rFonts w:ascii="Tahoma" w:hAnsi="Tahoma" w:cs="Tahoma"/>
        </w:rPr>
      </w:pPr>
    </w:p>
    <w:p w14:paraId="7BFAC6B5" w14:textId="77777777" w:rsidR="000765AA" w:rsidRDefault="000765AA" w:rsidP="000765AA">
      <w:pPr>
        <w:rPr>
          <w:rFonts w:ascii="Tahoma" w:hAnsi="Tahoma" w:cs="Tahoma"/>
        </w:rPr>
      </w:pPr>
      <w:r>
        <w:rPr>
          <w:rFonts w:ascii="Tahoma" w:hAnsi="Tahoma" w:cs="Tahoma"/>
        </w:rPr>
        <w:t>La deuxième journée compte deux matches :</w:t>
      </w:r>
    </w:p>
    <w:p w14:paraId="5EA5FE38" w14:textId="77777777" w:rsidR="000765AA" w:rsidRDefault="000765AA" w:rsidP="000765AA">
      <w:pPr>
        <w:numPr>
          <w:ilvl w:val="0"/>
          <w:numId w:val="12"/>
        </w:numPr>
        <w:tabs>
          <w:tab w:val="left" w:pos="1560"/>
        </w:tabs>
        <w:rPr>
          <w:rFonts w:ascii="Tahoma" w:hAnsi="Tahoma" w:cs="Tahoma"/>
        </w:rPr>
      </w:pPr>
      <w:r>
        <w:rPr>
          <w:rFonts w:ascii="Tahoma" w:hAnsi="Tahoma" w:cs="Tahoma"/>
        </w:rPr>
        <w:t>Le premier</w:t>
      </w:r>
      <w:r>
        <w:rPr>
          <w:rFonts w:ascii="Tahoma" w:hAnsi="Tahoma" w:cs="Tahoma"/>
        </w:rPr>
        <w:tab/>
        <w:t>: entre les deux vainqueurs de la première journée ;</w:t>
      </w:r>
    </w:p>
    <w:p w14:paraId="21169CE9" w14:textId="77777777" w:rsidR="000765AA" w:rsidRDefault="000765AA" w:rsidP="000765AA">
      <w:pPr>
        <w:numPr>
          <w:ilvl w:val="0"/>
          <w:numId w:val="12"/>
        </w:numPr>
        <w:tabs>
          <w:tab w:val="left" w:pos="1560"/>
        </w:tabs>
        <w:rPr>
          <w:rFonts w:ascii="Tahoma" w:hAnsi="Tahoma" w:cs="Tahoma"/>
        </w:rPr>
      </w:pPr>
      <w:r>
        <w:rPr>
          <w:rFonts w:ascii="Tahoma" w:hAnsi="Tahoma" w:cs="Tahoma"/>
        </w:rPr>
        <w:t>Le deuxième</w:t>
      </w:r>
      <w:r>
        <w:rPr>
          <w:rFonts w:ascii="Tahoma" w:hAnsi="Tahoma" w:cs="Tahoma"/>
        </w:rPr>
        <w:tab/>
        <w:t>: entre les deux perdants de la première journée.</w:t>
      </w:r>
    </w:p>
    <w:p w14:paraId="7B8E6611" w14:textId="77777777" w:rsidR="000765AA" w:rsidRDefault="000765AA" w:rsidP="000765AA">
      <w:pPr>
        <w:rPr>
          <w:rFonts w:ascii="Tahoma" w:hAnsi="Tahoma" w:cs="Tahoma"/>
        </w:rPr>
      </w:pPr>
    </w:p>
    <w:p w14:paraId="20EE88B2" w14:textId="77777777" w:rsidR="000765AA" w:rsidRDefault="000765AA" w:rsidP="000765AA">
      <w:pPr>
        <w:rPr>
          <w:rFonts w:ascii="Tahoma" w:hAnsi="Tahoma" w:cs="Tahoma"/>
        </w:rPr>
      </w:pPr>
      <w:r>
        <w:rPr>
          <w:rFonts w:ascii="Tahoma" w:hAnsi="Tahoma" w:cs="Tahoma"/>
        </w:rPr>
        <w:t>Ces matches se disputent sur le terrain du club qui sort le premier de l’urne lors du tirage au sort.</w:t>
      </w:r>
    </w:p>
    <w:p w14:paraId="79FEEB81" w14:textId="77777777" w:rsidR="000765AA" w:rsidRDefault="000765AA" w:rsidP="000765AA">
      <w:pPr>
        <w:jc w:val="both"/>
        <w:rPr>
          <w:rFonts w:ascii="Tahoma" w:hAnsi="Tahoma" w:cs="Tahoma"/>
        </w:rPr>
      </w:pPr>
      <w:r>
        <w:rPr>
          <w:rFonts w:ascii="Tahoma" w:hAnsi="Tahoma" w:cs="Tahoma"/>
        </w:rPr>
        <w:t>Ils déterminent le classement de chaque équipe et désignent l’ordre de priorité pour les montées supplémentaires en P 2.</w:t>
      </w:r>
    </w:p>
    <w:p w14:paraId="439DA1B5" w14:textId="77777777" w:rsidR="000765AA" w:rsidRDefault="000765AA" w:rsidP="000765AA">
      <w:pPr>
        <w:rPr>
          <w:rFonts w:ascii="Tahoma" w:hAnsi="Tahoma" w:cs="Tahoma"/>
        </w:rPr>
      </w:pPr>
    </w:p>
    <w:p w14:paraId="115181AF" w14:textId="04E6F166" w:rsidR="000765AA" w:rsidRDefault="000765AA" w:rsidP="000765AA">
      <w:pPr>
        <w:jc w:val="both"/>
        <w:rPr>
          <w:rFonts w:ascii="Tahoma" w:hAnsi="Tahoma" w:cs="Tahoma"/>
        </w:rPr>
      </w:pPr>
      <w:r>
        <w:rPr>
          <w:rFonts w:ascii="Tahoma" w:hAnsi="Tahoma" w:cs="Tahoma"/>
        </w:rPr>
        <w:t xml:space="preserve">En cas d’égalité à l’issue du premier match, le vainqueur est désigné en recourant </w:t>
      </w:r>
      <w:r w:rsidR="00EF3189">
        <w:rPr>
          <w:rFonts w:ascii="Tahoma" w:hAnsi="Tahoma" w:cs="Tahoma"/>
        </w:rPr>
        <w:t xml:space="preserve">directement </w:t>
      </w:r>
      <w:r>
        <w:rPr>
          <w:rFonts w:ascii="Tahoma" w:hAnsi="Tahoma" w:cs="Tahoma"/>
        </w:rPr>
        <w:t>aux tirs au but.</w:t>
      </w:r>
    </w:p>
    <w:p w14:paraId="7EE8E3BF" w14:textId="77777777" w:rsidR="000765AA" w:rsidRDefault="000765AA" w:rsidP="000765AA">
      <w:pPr>
        <w:rPr>
          <w:rFonts w:ascii="Tahoma" w:hAnsi="Tahoma" w:cs="Tahoma"/>
        </w:rPr>
      </w:pPr>
    </w:p>
    <w:p w14:paraId="47761A09" w14:textId="77777777" w:rsidR="000765AA" w:rsidRDefault="000765AA" w:rsidP="000765AA">
      <w:pPr>
        <w:rPr>
          <w:rFonts w:ascii="Tahoma" w:hAnsi="Tahoma" w:cs="Tahoma"/>
        </w:rPr>
      </w:pPr>
      <w:r>
        <w:rPr>
          <w:rFonts w:ascii="Tahoma" w:hAnsi="Tahoma" w:cs="Tahoma"/>
        </w:rPr>
        <w:t>En cas d'égalité à l'issue du deuxième match, deux prolongations de quinze minutes auront lieu.</w:t>
      </w:r>
    </w:p>
    <w:p w14:paraId="18D1AAA8" w14:textId="7C3626A6" w:rsidR="000765AA" w:rsidRDefault="000765AA" w:rsidP="000765AA">
      <w:pPr>
        <w:jc w:val="both"/>
        <w:rPr>
          <w:rFonts w:ascii="Tahoma" w:hAnsi="Tahoma" w:cs="Tahoma"/>
        </w:rPr>
      </w:pPr>
      <w:r>
        <w:rPr>
          <w:rFonts w:ascii="Tahoma" w:hAnsi="Tahoma" w:cs="Tahoma"/>
        </w:rPr>
        <w:t>Si l’égalité persiste à l’issue de ces prolongations, le vainqueur est désigné en recourant aux tirs au but.</w:t>
      </w:r>
    </w:p>
    <w:p w14:paraId="3E8CAB46" w14:textId="77777777" w:rsidR="000765AA" w:rsidRDefault="000765AA" w:rsidP="000765AA">
      <w:pPr>
        <w:jc w:val="both"/>
        <w:rPr>
          <w:rFonts w:ascii="Tahoma" w:hAnsi="Tahoma" w:cs="Tahoma"/>
        </w:rPr>
      </w:pPr>
    </w:p>
    <w:p w14:paraId="359377C5" w14:textId="2B029911" w:rsidR="000765AA" w:rsidRDefault="000765AA" w:rsidP="000765AA">
      <w:pPr>
        <w:rPr>
          <w:rFonts w:ascii="Tahoma" w:hAnsi="Tahoma" w:cs="Tahoma"/>
        </w:rPr>
      </w:pPr>
      <w:r>
        <w:rPr>
          <w:rFonts w:ascii="Tahoma" w:hAnsi="Tahoma" w:cs="Tahoma"/>
          <w:b/>
          <w:u w:val="single"/>
        </w:rPr>
        <w:t>Attention</w:t>
      </w:r>
      <w:r>
        <w:rPr>
          <w:rFonts w:ascii="Tahoma" w:hAnsi="Tahoma" w:cs="Tahoma"/>
        </w:rPr>
        <w:t xml:space="preserve">, Dans le cas où, après le tour final, il reste des places de montants supplémentaires à pourvoir, elles seront attribuées aux équipes les mieux classées au classement général confondu des quatre séries </w:t>
      </w:r>
      <w:r w:rsidRPr="00D966BA">
        <w:rPr>
          <w:rFonts w:ascii="Tahoma" w:hAnsi="Tahoma" w:cs="Tahoma"/>
          <w:color w:val="FF0000"/>
        </w:rPr>
        <w:t xml:space="preserve">sauf si le </w:t>
      </w:r>
      <w:r w:rsidR="00D5780A">
        <w:rPr>
          <w:rFonts w:ascii="Tahoma" w:hAnsi="Tahoma" w:cs="Tahoma"/>
          <w:color w:val="FF0000"/>
        </w:rPr>
        <w:t xml:space="preserve">Bureau </w:t>
      </w:r>
      <w:r w:rsidRPr="00D966BA">
        <w:rPr>
          <w:rFonts w:ascii="Tahoma" w:hAnsi="Tahoma" w:cs="Tahoma"/>
          <w:color w:val="FF0000"/>
        </w:rPr>
        <w:t xml:space="preserve">Provincial a prévu un Tour final </w:t>
      </w:r>
      <w:r>
        <w:rPr>
          <w:rFonts w:ascii="Tahoma" w:hAnsi="Tahoma" w:cs="Tahoma"/>
          <w:color w:val="FF0000"/>
        </w:rPr>
        <w:t xml:space="preserve">inter-séries </w:t>
      </w:r>
      <w:r w:rsidRPr="00D966BA">
        <w:rPr>
          <w:rFonts w:ascii="Tahoma" w:hAnsi="Tahoma" w:cs="Tahoma"/>
          <w:color w:val="FF0000"/>
        </w:rPr>
        <w:t xml:space="preserve">des 2èmes classés du </w:t>
      </w:r>
      <w:r>
        <w:rPr>
          <w:rFonts w:ascii="Tahoma" w:hAnsi="Tahoma" w:cs="Tahoma"/>
          <w:color w:val="FF0000"/>
        </w:rPr>
        <w:t>t</w:t>
      </w:r>
      <w:r w:rsidRPr="00D966BA">
        <w:rPr>
          <w:rFonts w:ascii="Tahoma" w:hAnsi="Tahoma" w:cs="Tahoma"/>
          <w:color w:val="FF0000"/>
        </w:rPr>
        <w:t xml:space="preserve">our </w:t>
      </w:r>
      <w:r w:rsidR="00630135">
        <w:rPr>
          <w:rFonts w:ascii="Tahoma" w:hAnsi="Tahoma" w:cs="Tahoma"/>
          <w:color w:val="FF0000"/>
        </w:rPr>
        <w:t>qualificatif</w:t>
      </w:r>
      <w:r>
        <w:rPr>
          <w:rFonts w:ascii="Tahoma" w:hAnsi="Tahoma" w:cs="Tahoma"/>
          <w:color w:val="FF0000"/>
        </w:rPr>
        <w:t xml:space="preserve"> de chaque série.</w:t>
      </w:r>
    </w:p>
    <w:p w14:paraId="75668426" w14:textId="77777777" w:rsidR="000765AA" w:rsidRDefault="000765AA" w:rsidP="000765AA">
      <w:pPr>
        <w:jc w:val="both"/>
        <w:rPr>
          <w:rFonts w:ascii="Tahoma" w:hAnsi="Tahoma" w:cs="Tahoma"/>
        </w:rPr>
      </w:pPr>
    </w:p>
    <w:p w14:paraId="78E89FDC" w14:textId="77777777" w:rsidR="000765AA" w:rsidRPr="00122827" w:rsidRDefault="000765AA" w:rsidP="000765AA">
      <w:pPr>
        <w:pStyle w:val="Titre1"/>
        <w:numPr>
          <w:ilvl w:val="0"/>
          <w:numId w:val="22"/>
        </w:numPr>
        <w:tabs>
          <w:tab w:val="clear" w:pos="720"/>
          <w:tab w:val="clear" w:pos="1440"/>
          <w:tab w:val="clear" w:pos="2160"/>
          <w:tab w:val="clear" w:pos="2880"/>
        </w:tabs>
        <w:rPr>
          <w:rFonts w:ascii="Tahoma" w:hAnsi="Tahoma" w:cs="Tahoma"/>
          <w:b/>
        </w:rPr>
      </w:pPr>
      <w:r w:rsidRPr="00122827">
        <w:rPr>
          <w:rFonts w:ascii="Tahoma" w:hAnsi="Tahoma" w:cs="Tahoma"/>
          <w:b/>
        </w:rPr>
        <w:t>Pour la descente en P4</w:t>
      </w:r>
    </w:p>
    <w:p w14:paraId="0F49B715" w14:textId="77777777" w:rsidR="000765AA" w:rsidRPr="00122827" w:rsidRDefault="000765AA" w:rsidP="000765AA">
      <w:pPr>
        <w:jc w:val="both"/>
        <w:rPr>
          <w:rFonts w:ascii="Tahoma" w:hAnsi="Tahoma" w:cs="Tahoma"/>
          <w:b/>
        </w:rPr>
      </w:pPr>
    </w:p>
    <w:p w14:paraId="1A01535C" w14:textId="77777777" w:rsidR="000765AA" w:rsidRPr="00122827" w:rsidRDefault="000765AA" w:rsidP="000765AA">
      <w:pPr>
        <w:jc w:val="both"/>
        <w:rPr>
          <w:rFonts w:ascii="Tahoma" w:hAnsi="Tahoma" w:cs="Tahoma"/>
        </w:rPr>
      </w:pPr>
      <w:r w:rsidRPr="00122827">
        <w:rPr>
          <w:rFonts w:ascii="Tahoma" w:hAnsi="Tahoma" w:cs="Tahoma"/>
        </w:rPr>
        <w:t>Pour rappel, descendront d’office en 4</w:t>
      </w:r>
      <w:r w:rsidRPr="00122827">
        <w:rPr>
          <w:rFonts w:ascii="Tahoma" w:hAnsi="Tahoma" w:cs="Tahoma"/>
          <w:vertAlign w:val="superscript"/>
        </w:rPr>
        <w:t>ème</w:t>
      </w:r>
      <w:r w:rsidRPr="00122827">
        <w:rPr>
          <w:rFonts w:ascii="Tahoma" w:hAnsi="Tahoma" w:cs="Tahoma"/>
        </w:rPr>
        <w:t xml:space="preserve"> provinciale les 2 derniers classés de chaque série de 3</w:t>
      </w:r>
      <w:r w:rsidRPr="00122827">
        <w:rPr>
          <w:rFonts w:ascii="Tahoma" w:hAnsi="Tahoma" w:cs="Tahoma"/>
          <w:vertAlign w:val="superscript"/>
        </w:rPr>
        <w:t>ème</w:t>
      </w:r>
      <w:r w:rsidRPr="00122827">
        <w:rPr>
          <w:rFonts w:ascii="Tahoma" w:hAnsi="Tahoma" w:cs="Tahoma"/>
        </w:rPr>
        <w:t xml:space="preserve"> provinciale.</w:t>
      </w:r>
    </w:p>
    <w:p w14:paraId="3FE7A2C6" w14:textId="77777777" w:rsidR="000765AA" w:rsidRPr="00122827" w:rsidRDefault="000765AA" w:rsidP="000765AA">
      <w:pPr>
        <w:jc w:val="both"/>
        <w:rPr>
          <w:rFonts w:ascii="Tahoma" w:hAnsi="Tahoma" w:cs="Tahoma"/>
        </w:rPr>
      </w:pPr>
    </w:p>
    <w:p w14:paraId="345C622B" w14:textId="08439B67" w:rsidR="000765AA" w:rsidRPr="00970A55" w:rsidRDefault="000765AA" w:rsidP="000765AA">
      <w:pPr>
        <w:pStyle w:val="Titre1"/>
        <w:numPr>
          <w:ilvl w:val="0"/>
          <w:numId w:val="0"/>
        </w:numPr>
        <w:tabs>
          <w:tab w:val="clear" w:pos="720"/>
          <w:tab w:val="clear" w:pos="1440"/>
          <w:tab w:val="clear" w:pos="2160"/>
          <w:tab w:val="clear" w:pos="2880"/>
        </w:tabs>
      </w:pPr>
      <w:r w:rsidRPr="00970A55">
        <w:rPr>
          <w:rFonts w:ascii="Tahoma" w:hAnsi="Tahoma" w:cs="Tahoma"/>
          <w:sz w:val="20"/>
          <w:u w:val="none"/>
        </w:rPr>
        <w:t>Un tour final des antépénultièmes de P3 débutera le plus rapidement possible pour désigner un descendant supplémentaire en P4 au cas o</w:t>
      </w:r>
      <w:r w:rsidR="00DE6135">
        <w:rPr>
          <w:rFonts w:ascii="Tahoma" w:hAnsi="Tahoma" w:cs="Tahoma"/>
          <w:sz w:val="20"/>
          <w:u w:val="none"/>
        </w:rPr>
        <w:t>ù</w:t>
      </w:r>
      <w:r w:rsidRPr="00970A55">
        <w:rPr>
          <w:rFonts w:ascii="Tahoma" w:hAnsi="Tahoma" w:cs="Tahoma"/>
          <w:sz w:val="20"/>
          <w:u w:val="none"/>
        </w:rPr>
        <w:t xml:space="preserve"> 3 clubs liégeois de D3 amateur ACFF seraient relégués en 1</w:t>
      </w:r>
      <w:r w:rsidRPr="00970A55">
        <w:rPr>
          <w:rFonts w:ascii="Tahoma" w:hAnsi="Tahoma" w:cs="Tahoma"/>
          <w:sz w:val="20"/>
          <w:u w:val="none"/>
          <w:vertAlign w:val="superscript"/>
        </w:rPr>
        <w:t>ère</w:t>
      </w:r>
      <w:r w:rsidRPr="00970A55">
        <w:rPr>
          <w:rFonts w:ascii="Tahoma" w:hAnsi="Tahoma" w:cs="Tahoma"/>
          <w:sz w:val="20"/>
          <w:u w:val="none"/>
        </w:rPr>
        <w:t xml:space="preserve"> provinciale (voir grille des montées et descentes).</w:t>
      </w:r>
    </w:p>
    <w:p w14:paraId="3AD86C0D" w14:textId="77777777" w:rsidR="000765AA" w:rsidRDefault="000765AA" w:rsidP="000765AA"/>
    <w:p w14:paraId="1BB608F0" w14:textId="77777777" w:rsidR="000765AA" w:rsidRDefault="000765AA" w:rsidP="000765AA"/>
    <w:p w14:paraId="3181AD57" w14:textId="77777777" w:rsidR="000765AA" w:rsidRDefault="000765AA" w:rsidP="000765AA">
      <w:pPr>
        <w:pStyle w:val="Titre1"/>
        <w:tabs>
          <w:tab w:val="clear" w:pos="432"/>
          <w:tab w:val="clear" w:pos="720"/>
          <w:tab w:val="clear" w:pos="1440"/>
          <w:tab w:val="clear" w:pos="2160"/>
          <w:tab w:val="clear" w:pos="2880"/>
          <w:tab w:val="num" w:pos="0"/>
        </w:tabs>
        <w:ind w:hanging="716"/>
      </w:pPr>
      <w:r>
        <w:rPr>
          <w:rFonts w:ascii="Tahoma" w:hAnsi="Tahoma" w:cs="Tahoma"/>
          <w:b/>
        </w:rPr>
        <w:t>Quatrième provinciale</w:t>
      </w:r>
      <w:r>
        <w:rPr>
          <w:rFonts w:ascii="Tahoma" w:hAnsi="Tahoma" w:cs="Tahoma"/>
        </w:rPr>
        <w:t> : Organisation du tour final inter-séries</w:t>
      </w:r>
    </w:p>
    <w:p w14:paraId="56E3A763" w14:textId="77777777" w:rsidR="000765AA" w:rsidRDefault="000765AA" w:rsidP="000765AA"/>
    <w:p w14:paraId="5CE872F4" w14:textId="77777777" w:rsidR="00495E1C" w:rsidRPr="00F55B24" w:rsidRDefault="00E65808" w:rsidP="00E65808">
      <w:pPr>
        <w:rPr>
          <w:rFonts w:ascii="Tahoma" w:hAnsi="Tahoma" w:cs="Tahoma"/>
        </w:rPr>
      </w:pPr>
      <w:r>
        <w:rPr>
          <w:rFonts w:ascii="Tahoma" w:hAnsi="Tahoma" w:cs="Tahoma"/>
        </w:rPr>
        <w:t xml:space="preserve">Le vainqueur du tour </w:t>
      </w:r>
      <w:r w:rsidR="005537F4">
        <w:rPr>
          <w:rFonts w:ascii="Tahoma" w:hAnsi="Tahoma" w:cs="Tahoma"/>
        </w:rPr>
        <w:t>qualificatif</w:t>
      </w:r>
      <w:r>
        <w:rPr>
          <w:rFonts w:ascii="Tahoma" w:hAnsi="Tahoma" w:cs="Tahoma"/>
        </w:rPr>
        <w:t xml:space="preserve"> </w:t>
      </w:r>
      <w:r w:rsidRPr="00F55B24">
        <w:rPr>
          <w:rFonts w:ascii="Tahoma" w:hAnsi="Tahoma" w:cs="Tahoma"/>
        </w:rPr>
        <w:t xml:space="preserve">de chacune des </w:t>
      </w:r>
      <w:r w:rsidR="009E21C4" w:rsidRPr="00F55B24">
        <w:rPr>
          <w:rFonts w:ascii="Tahoma" w:hAnsi="Tahoma" w:cs="Tahoma"/>
        </w:rPr>
        <w:t>six</w:t>
      </w:r>
      <w:r w:rsidRPr="00F55B24">
        <w:rPr>
          <w:rFonts w:ascii="Tahoma" w:hAnsi="Tahoma" w:cs="Tahoma"/>
          <w:b/>
          <w:color w:val="FF0000"/>
        </w:rPr>
        <w:t xml:space="preserve"> </w:t>
      </w:r>
      <w:r w:rsidRPr="00F55B24">
        <w:rPr>
          <w:rFonts w:ascii="Tahoma" w:hAnsi="Tahoma" w:cs="Tahoma"/>
        </w:rPr>
        <w:t xml:space="preserve">séries de P 4 participe au tour final inter-séries </w:t>
      </w:r>
      <w:r w:rsidR="005537F4" w:rsidRPr="00F55B24">
        <w:rPr>
          <w:rFonts w:ascii="Tahoma" w:hAnsi="Tahoma" w:cs="Tahoma"/>
        </w:rPr>
        <w:t>ainsi que le</w:t>
      </w:r>
      <w:r w:rsidR="009E21C4" w:rsidRPr="00F55B24">
        <w:rPr>
          <w:rFonts w:ascii="Tahoma" w:hAnsi="Tahoma" w:cs="Tahoma"/>
        </w:rPr>
        <w:t>s 2</w:t>
      </w:r>
      <w:r w:rsidR="005537F4" w:rsidRPr="00F55B24">
        <w:rPr>
          <w:rFonts w:ascii="Tahoma" w:hAnsi="Tahoma" w:cs="Tahoma"/>
        </w:rPr>
        <w:t xml:space="preserve"> finaliste</w:t>
      </w:r>
      <w:r w:rsidR="009E21C4" w:rsidRPr="00F55B24">
        <w:rPr>
          <w:rFonts w:ascii="Tahoma" w:hAnsi="Tahoma" w:cs="Tahoma"/>
        </w:rPr>
        <w:t>s</w:t>
      </w:r>
      <w:r w:rsidR="005537F4" w:rsidRPr="00F55B24">
        <w:rPr>
          <w:rFonts w:ascii="Tahoma" w:hAnsi="Tahoma" w:cs="Tahoma"/>
        </w:rPr>
        <w:t xml:space="preserve"> de ce tour qualificatif </w:t>
      </w:r>
      <w:r w:rsidR="008D572A" w:rsidRPr="00F55B24">
        <w:rPr>
          <w:rFonts w:ascii="Tahoma" w:hAnsi="Tahoma" w:cs="Tahoma"/>
        </w:rPr>
        <w:t xml:space="preserve">qui </w:t>
      </w:r>
      <w:r w:rsidR="00495E1C" w:rsidRPr="00F55B24">
        <w:rPr>
          <w:rFonts w:ascii="Tahoma" w:hAnsi="Tahoma" w:cs="Tahoma"/>
        </w:rPr>
        <w:t>sont</w:t>
      </w:r>
      <w:r w:rsidR="008D572A" w:rsidRPr="00F55B24">
        <w:rPr>
          <w:rFonts w:ascii="Tahoma" w:hAnsi="Tahoma" w:cs="Tahoma"/>
        </w:rPr>
        <w:t xml:space="preserve"> le</w:t>
      </w:r>
      <w:r w:rsidR="00495E1C" w:rsidRPr="00F55B24">
        <w:rPr>
          <w:rFonts w:ascii="Tahoma" w:hAnsi="Tahoma" w:cs="Tahoma"/>
        </w:rPr>
        <w:t>s</w:t>
      </w:r>
      <w:r w:rsidR="008D572A" w:rsidRPr="00F55B24">
        <w:rPr>
          <w:rFonts w:ascii="Tahoma" w:hAnsi="Tahoma" w:cs="Tahoma"/>
        </w:rPr>
        <w:t xml:space="preserve"> mieux classé</w:t>
      </w:r>
      <w:r w:rsidR="00495E1C" w:rsidRPr="00F55B24">
        <w:rPr>
          <w:rFonts w:ascii="Tahoma" w:hAnsi="Tahoma" w:cs="Tahoma"/>
        </w:rPr>
        <w:t>s</w:t>
      </w:r>
      <w:r w:rsidR="008D572A" w:rsidRPr="00F55B24">
        <w:rPr>
          <w:rFonts w:ascii="Tahoma" w:hAnsi="Tahoma" w:cs="Tahoma"/>
        </w:rPr>
        <w:t xml:space="preserve"> à la fin du championnat</w:t>
      </w:r>
      <w:r w:rsidR="00495E1C" w:rsidRPr="00F55B24">
        <w:rPr>
          <w:rFonts w:ascii="Tahoma" w:hAnsi="Tahoma" w:cs="Tahoma"/>
        </w:rPr>
        <w:t>.</w:t>
      </w:r>
    </w:p>
    <w:p w14:paraId="75E6153D" w14:textId="55D163A4" w:rsidR="00E65808" w:rsidRDefault="008D572A" w:rsidP="00E65808">
      <w:pPr>
        <w:rPr>
          <w:rFonts w:ascii="Tahoma" w:hAnsi="Tahoma" w:cs="Tahoma"/>
        </w:rPr>
      </w:pPr>
      <w:r w:rsidRPr="00F55B24">
        <w:rPr>
          <w:rFonts w:ascii="Tahoma" w:hAnsi="Tahoma" w:cs="Tahoma"/>
        </w:rPr>
        <w:t xml:space="preserve">Ce </w:t>
      </w:r>
      <w:r w:rsidR="00F1791F" w:rsidRPr="00F55B24">
        <w:rPr>
          <w:rFonts w:ascii="Tahoma" w:hAnsi="Tahoma" w:cs="Tahoma"/>
        </w:rPr>
        <w:t>tour final</w:t>
      </w:r>
      <w:r w:rsidR="00E65808" w:rsidRPr="00F55B24">
        <w:rPr>
          <w:rFonts w:ascii="Tahoma" w:hAnsi="Tahoma" w:cs="Tahoma"/>
        </w:rPr>
        <w:t xml:space="preserve"> débute le plus rapidement possible.</w:t>
      </w:r>
    </w:p>
    <w:p w14:paraId="16C9BF25" w14:textId="77777777" w:rsidR="00E65808" w:rsidRDefault="00E65808" w:rsidP="00E65808">
      <w:pPr>
        <w:rPr>
          <w:rFonts w:ascii="Tahoma" w:hAnsi="Tahoma" w:cs="Tahoma"/>
        </w:rPr>
      </w:pPr>
    </w:p>
    <w:p w14:paraId="54B6BD31" w14:textId="77777777" w:rsidR="00E65808" w:rsidRDefault="00E65808" w:rsidP="00E65808">
      <w:pPr>
        <w:rPr>
          <w:rFonts w:ascii="Tahoma" w:hAnsi="Tahoma" w:cs="Tahoma"/>
          <w:b/>
        </w:rPr>
      </w:pPr>
      <w:r>
        <w:rPr>
          <w:rFonts w:ascii="Tahoma" w:hAnsi="Tahoma" w:cs="Tahoma"/>
        </w:rPr>
        <w:t>Il se joue par élimination directe et comprend 3 journées :</w:t>
      </w:r>
    </w:p>
    <w:p w14:paraId="0184D6F9" w14:textId="3F942B57" w:rsidR="00E65808" w:rsidRDefault="00E65808" w:rsidP="00E65808">
      <w:pPr>
        <w:ind w:left="720"/>
        <w:rPr>
          <w:rFonts w:ascii="Tahoma" w:hAnsi="Tahoma" w:cs="Tahoma"/>
        </w:rPr>
      </w:pPr>
      <w:r>
        <w:rPr>
          <w:rFonts w:ascii="Tahoma" w:hAnsi="Tahoma" w:cs="Tahoma"/>
          <w:b/>
        </w:rPr>
        <w:t>¼ - ½ et la finale</w:t>
      </w:r>
    </w:p>
    <w:p w14:paraId="6037BD96" w14:textId="77777777" w:rsidR="00E65808" w:rsidRDefault="00E65808" w:rsidP="00E65808">
      <w:pPr>
        <w:rPr>
          <w:rFonts w:ascii="Tahoma" w:hAnsi="Tahoma" w:cs="Tahoma"/>
        </w:rPr>
      </w:pPr>
    </w:p>
    <w:p w14:paraId="557106FF" w14:textId="2D101AD3" w:rsidR="00E65808" w:rsidRDefault="00E65808" w:rsidP="00E65808">
      <w:pPr>
        <w:jc w:val="both"/>
        <w:rPr>
          <w:rFonts w:ascii="Tahoma" w:hAnsi="Tahoma" w:cs="Tahoma"/>
        </w:rPr>
      </w:pPr>
      <w:r>
        <w:rPr>
          <w:rFonts w:ascii="Tahoma" w:hAnsi="Tahoma" w:cs="Tahoma"/>
        </w:rPr>
        <w:t>Des matches de consolation seront organisés entre les clubs battus de manière à établir un classement final du tour final inter-séries. Ce classement désigne l'ordre de priorité pour les montées supplémentaires en 3ème Provinciale.</w:t>
      </w:r>
    </w:p>
    <w:p w14:paraId="6C265254" w14:textId="77777777" w:rsidR="00E65808" w:rsidRDefault="00E65808" w:rsidP="00E65808">
      <w:pPr>
        <w:rPr>
          <w:rFonts w:ascii="Tahoma" w:hAnsi="Tahoma" w:cs="Tahoma"/>
        </w:rPr>
      </w:pPr>
    </w:p>
    <w:p w14:paraId="15315DB9" w14:textId="0ED8934D" w:rsidR="00E65808" w:rsidRDefault="00E65808" w:rsidP="00E65808">
      <w:pPr>
        <w:jc w:val="both"/>
        <w:rPr>
          <w:rFonts w:ascii="Tahoma" w:hAnsi="Tahoma" w:cs="Tahoma"/>
        </w:rPr>
      </w:pPr>
      <w:r>
        <w:rPr>
          <w:rFonts w:ascii="Tahoma" w:hAnsi="Tahoma" w:cs="Tahoma"/>
        </w:rPr>
        <w:t>En cas d’égalité à l’issue des matches du tour final inter-séries, le vainqueur est désigné en recourant aux tirs au but sauf pour les matches fixant le classement final du tour final inter-séries où des prolongations de 2 X 15 minutes sont d'abord organisées.</w:t>
      </w:r>
    </w:p>
    <w:p w14:paraId="165EB107" w14:textId="77777777" w:rsidR="000765AA" w:rsidRDefault="000765AA" w:rsidP="000765AA">
      <w:pPr>
        <w:jc w:val="both"/>
        <w:rPr>
          <w:rFonts w:ascii="Tahoma" w:hAnsi="Tahoma" w:cs="Tahoma"/>
        </w:rPr>
      </w:pPr>
    </w:p>
    <w:p w14:paraId="49BA1BEE" w14:textId="77777777" w:rsidR="000765AA" w:rsidRDefault="000765AA" w:rsidP="000765AA">
      <w:pPr>
        <w:jc w:val="both"/>
        <w:rPr>
          <w:rFonts w:ascii="Tahoma" w:hAnsi="Tahoma" w:cs="Tahoma"/>
        </w:rPr>
      </w:pPr>
    </w:p>
    <w:p w14:paraId="03CE50C2" w14:textId="77777777" w:rsidR="000765AA" w:rsidRDefault="000765AA" w:rsidP="000765AA">
      <w:pPr>
        <w:jc w:val="both"/>
        <w:rPr>
          <w:rFonts w:ascii="Tahoma" w:hAnsi="Tahoma" w:cs="Tahoma"/>
        </w:rPr>
      </w:pPr>
    </w:p>
    <w:p w14:paraId="1CFCC70B" w14:textId="67C9D69C" w:rsidR="000765AA" w:rsidRDefault="000765AA" w:rsidP="000765AA">
      <w:pPr>
        <w:jc w:val="center"/>
        <w:rPr>
          <w:rFonts w:ascii="Tahoma" w:hAnsi="Tahoma" w:cs="Tahoma"/>
        </w:rPr>
      </w:pPr>
      <w:r>
        <w:rPr>
          <w:rFonts w:ascii="Tahoma" w:hAnsi="Tahoma" w:cs="Tahoma"/>
          <w:b/>
          <w:i/>
        </w:rPr>
        <w:t>Tout litige non évoqué dans ce règlement sera traité par le</w:t>
      </w:r>
      <w:r w:rsidR="00AD3E82">
        <w:rPr>
          <w:rFonts w:ascii="Tahoma" w:hAnsi="Tahoma" w:cs="Tahoma"/>
          <w:b/>
          <w:i/>
        </w:rPr>
        <w:t xml:space="preserve"> Bureau</w:t>
      </w:r>
      <w:r>
        <w:rPr>
          <w:rFonts w:ascii="Tahoma" w:hAnsi="Tahoma" w:cs="Tahoma"/>
          <w:b/>
          <w:i/>
        </w:rPr>
        <w:t xml:space="preserve"> Provincial de Liège</w:t>
      </w:r>
    </w:p>
    <w:p w14:paraId="286CBD0D" w14:textId="77777777" w:rsidR="000765AA" w:rsidRDefault="000765AA" w:rsidP="000765AA">
      <w:pPr>
        <w:jc w:val="both"/>
      </w:pPr>
    </w:p>
    <w:p w14:paraId="66BEE6B4" w14:textId="77777777" w:rsidR="0074011C" w:rsidRDefault="0074011C" w:rsidP="000765AA">
      <w:pPr>
        <w:pStyle w:val="Titre"/>
        <w:jc w:val="left"/>
      </w:pPr>
    </w:p>
    <w:sectPr w:rsidR="0074011C" w:rsidSect="00FD7A78">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993" w:left="1418" w:header="720" w:footer="107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2336" w14:textId="77777777" w:rsidR="00074500" w:rsidRDefault="00074500">
      <w:r>
        <w:separator/>
      </w:r>
    </w:p>
  </w:endnote>
  <w:endnote w:type="continuationSeparator" w:id="0">
    <w:p w14:paraId="25039817" w14:textId="77777777" w:rsidR="00074500" w:rsidRDefault="0007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TE25FD350t0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E515" w14:textId="77777777" w:rsidR="0074011C" w:rsidRDefault="00740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A8FB" w14:textId="72C4EA80" w:rsidR="0074011C" w:rsidRDefault="007401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9DB8" w14:textId="77777777" w:rsidR="0074011C" w:rsidRDefault="00740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5447" w14:textId="77777777" w:rsidR="00074500" w:rsidRDefault="00074500">
      <w:r>
        <w:separator/>
      </w:r>
    </w:p>
  </w:footnote>
  <w:footnote w:type="continuationSeparator" w:id="0">
    <w:p w14:paraId="406A1743" w14:textId="77777777" w:rsidR="00074500" w:rsidRDefault="0007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7BEB" w14:textId="77777777" w:rsidR="004768B8" w:rsidRDefault="004768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DB7A" w14:textId="77777777" w:rsidR="0074011C" w:rsidRDefault="007401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968" w14:textId="77777777" w:rsidR="0074011C" w:rsidRDefault="007401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0C0B0E2"/>
    <w:lvl w:ilvl="0">
      <w:start w:val="1"/>
      <w:numFmt w:val="bullet"/>
      <w:pStyle w:val="Titre1"/>
      <w:lvlText w:val=""/>
      <w:lvlJc w:val="left"/>
      <w:pPr>
        <w:tabs>
          <w:tab w:val="num" w:pos="432"/>
        </w:tabs>
        <w:ind w:left="432" w:hanging="432"/>
      </w:pPr>
      <w:rPr>
        <w:rFonts w:ascii="Wingdings" w:hAnsi="Wingdings" w:hint="default"/>
      </w:r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ahoma" w:hAnsi="Tahoma" w:cs="Tahoma" w:hint="default"/>
        <w:b/>
      </w:r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00000006"/>
    <w:multiLevelType w:val="singleLevel"/>
    <w:tmpl w:val="00000006"/>
    <w:name w:val="WW8Num15"/>
    <w:lvl w:ilvl="0">
      <w:numFmt w:val="bullet"/>
      <w:lvlText w:val="-"/>
      <w:lvlJc w:val="left"/>
      <w:pPr>
        <w:tabs>
          <w:tab w:val="num" w:pos="0"/>
        </w:tabs>
        <w:ind w:left="720" w:hanging="360"/>
      </w:pPr>
      <w:rPr>
        <w:rFonts w:ascii="Tahoma" w:hAnsi="Tahoma" w:cs="Tahoma" w:hint="default"/>
      </w:rPr>
    </w:lvl>
  </w:abstractNum>
  <w:abstractNum w:abstractNumId="6" w15:restartNumberingAfterBreak="0">
    <w:nsid w:val="00000007"/>
    <w:multiLevelType w:val="singleLevel"/>
    <w:tmpl w:val="00000007"/>
    <w:name w:val="WW8Num20"/>
    <w:lvl w:ilvl="0">
      <w:start w:val="1"/>
      <w:numFmt w:val="upperLetter"/>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21"/>
    <w:lvl w:ilvl="0">
      <w:start w:val="1"/>
      <w:numFmt w:val="upperLetter"/>
      <w:lvlText w:val="%1)"/>
      <w:lvlJc w:val="left"/>
      <w:pPr>
        <w:tabs>
          <w:tab w:val="num" w:pos="0"/>
        </w:tabs>
        <w:ind w:left="720" w:hanging="360"/>
      </w:pPr>
      <w:rPr>
        <w:rFonts w:ascii="Tahoma" w:hAnsi="Tahoma" w:cs="Tahoma" w:hint="default"/>
        <w:b/>
        <w:sz w:val="22"/>
        <w:u w:val="single"/>
      </w:rPr>
    </w:lvl>
  </w:abstractNum>
  <w:abstractNum w:abstractNumId="8" w15:restartNumberingAfterBreak="0">
    <w:nsid w:val="00000009"/>
    <w:multiLevelType w:val="singleLevel"/>
    <w:tmpl w:val="00000009"/>
    <w:name w:val="WW8Num23"/>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720" w:hanging="360"/>
      </w:pPr>
      <w:rPr>
        <w:rFonts w:ascii="Tahoma" w:hAnsi="Tahoma" w:cs="Tahoma" w:hint="default"/>
        <w:b/>
      </w:rPr>
    </w:lvl>
  </w:abstractNum>
  <w:abstractNum w:abstractNumId="10" w15:restartNumberingAfterBreak="0">
    <w:nsid w:val="0000000B"/>
    <w:multiLevelType w:val="singleLevel"/>
    <w:tmpl w:val="0000000B"/>
    <w:name w:val="WW8Num25"/>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0000000C"/>
    <w:multiLevelType w:val="singleLevel"/>
    <w:tmpl w:val="0000000C"/>
    <w:name w:val="WW8Num29"/>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0000000D"/>
    <w:multiLevelType w:val="singleLevel"/>
    <w:tmpl w:val="0000000D"/>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3" w15:restartNumberingAfterBreak="0">
    <w:nsid w:val="0000000E"/>
    <w:multiLevelType w:val="singleLevel"/>
    <w:tmpl w:val="0000000E"/>
    <w:name w:val="WW8Num33"/>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14" w15:restartNumberingAfterBreak="0">
    <w:nsid w:val="0000000F"/>
    <w:multiLevelType w:val="singleLevel"/>
    <w:tmpl w:val="0000000F"/>
    <w:name w:val="WW8Num3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singleLevel"/>
    <w:tmpl w:val="00000010"/>
    <w:name w:val="WW8Num37"/>
    <w:lvl w:ilvl="0">
      <w:start w:val="1"/>
      <w:numFmt w:val="bullet"/>
      <w:lvlText w:val=""/>
      <w:lvlJc w:val="left"/>
      <w:pPr>
        <w:tabs>
          <w:tab w:val="num" w:pos="360"/>
        </w:tabs>
        <w:ind w:left="360" w:hanging="360"/>
      </w:pPr>
      <w:rPr>
        <w:rFonts w:ascii="Wingdings" w:hAnsi="Wingdings" w:cs="Wingdings" w:hint="default"/>
      </w:rPr>
    </w:lvl>
  </w:abstractNum>
  <w:abstractNum w:abstractNumId="16" w15:restartNumberingAfterBreak="0">
    <w:nsid w:val="00000011"/>
    <w:multiLevelType w:val="singleLevel"/>
    <w:tmpl w:val="00000011"/>
    <w:name w:val="WW8Num39"/>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singleLevel"/>
    <w:tmpl w:val="00000012"/>
    <w:name w:val="WW8Num40"/>
    <w:lvl w:ilvl="0">
      <w:start w:val="1"/>
      <w:numFmt w:val="bullet"/>
      <w:lvlText w:val=""/>
      <w:lvlJc w:val="left"/>
      <w:pPr>
        <w:tabs>
          <w:tab w:val="num" w:pos="0"/>
        </w:tabs>
        <w:ind w:left="720" w:hanging="360"/>
      </w:pPr>
      <w:rPr>
        <w:rFonts w:ascii="Wingdings" w:hAnsi="Wingdings" w:cs="Wingdings" w:hint="default"/>
      </w:rPr>
    </w:lvl>
  </w:abstractNum>
  <w:abstractNum w:abstractNumId="18" w15:restartNumberingAfterBreak="0">
    <w:nsid w:val="446221D9"/>
    <w:multiLevelType w:val="hybridMultilevel"/>
    <w:tmpl w:val="98FA235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DC6A12"/>
    <w:multiLevelType w:val="hybridMultilevel"/>
    <w:tmpl w:val="0346EA08"/>
    <w:lvl w:ilvl="0" w:tplc="080C0001">
      <w:start w:val="1"/>
      <w:numFmt w:val="bullet"/>
      <w:lvlText w:val=""/>
      <w:lvlJc w:val="left"/>
      <w:pPr>
        <w:ind w:left="862" w:hanging="360"/>
      </w:pPr>
      <w:rPr>
        <w:rFonts w:ascii="Symbol" w:hAnsi="Symbol" w:cs="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cs="Wingdings" w:hint="default"/>
      </w:rPr>
    </w:lvl>
    <w:lvl w:ilvl="3" w:tplc="080C0001" w:tentative="1">
      <w:start w:val="1"/>
      <w:numFmt w:val="bullet"/>
      <w:lvlText w:val=""/>
      <w:lvlJc w:val="left"/>
      <w:pPr>
        <w:ind w:left="3022" w:hanging="360"/>
      </w:pPr>
      <w:rPr>
        <w:rFonts w:ascii="Symbol" w:hAnsi="Symbol" w:cs="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cs="Wingdings" w:hint="default"/>
      </w:rPr>
    </w:lvl>
    <w:lvl w:ilvl="6" w:tplc="080C0001" w:tentative="1">
      <w:start w:val="1"/>
      <w:numFmt w:val="bullet"/>
      <w:lvlText w:val=""/>
      <w:lvlJc w:val="left"/>
      <w:pPr>
        <w:ind w:left="5182" w:hanging="360"/>
      </w:pPr>
      <w:rPr>
        <w:rFonts w:ascii="Symbol" w:hAnsi="Symbol" w:cs="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538C60A1"/>
    <w:multiLevelType w:val="hybridMultilevel"/>
    <w:tmpl w:val="CA8C075E"/>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40F066C"/>
    <w:multiLevelType w:val="hybridMultilevel"/>
    <w:tmpl w:val="356014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E4F531B"/>
    <w:multiLevelType w:val="hybridMultilevel"/>
    <w:tmpl w:val="85FEE7C2"/>
    <w:lvl w:ilvl="0" w:tplc="080C0001">
      <w:start w:val="1"/>
      <w:numFmt w:val="bullet"/>
      <w:lvlText w:val=""/>
      <w:lvlJc w:val="left"/>
      <w:pPr>
        <w:ind w:left="1065" w:hanging="360"/>
      </w:pPr>
      <w:rPr>
        <w:rFonts w:ascii="Symbol" w:hAnsi="Symbol" w:hint="default"/>
      </w:rPr>
    </w:lvl>
    <w:lvl w:ilvl="1" w:tplc="080C0003">
      <w:start w:val="1"/>
      <w:numFmt w:val="bullet"/>
      <w:lvlText w:val="o"/>
      <w:lvlJc w:val="left"/>
      <w:pPr>
        <w:ind w:left="1785" w:hanging="360"/>
      </w:pPr>
      <w:rPr>
        <w:rFonts w:ascii="Courier New" w:hAnsi="Courier New" w:cs="Courier New" w:hint="default"/>
      </w:rPr>
    </w:lvl>
    <w:lvl w:ilvl="2" w:tplc="080C0005">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3" w15:restartNumberingAfterBreak="0">
    <w:nsid w:val="64240A23"/>
    <w:multiLevelType w:val="hybridMultilevel"/>
    <w:tmpl w:val="18D0536C"/>
    <w:lvl w:ilvl="0" w:tplc="00000005">
      <w:start w:val="1"/>
      <w:numFmt w:val="bullet"/>
      <w:lvlText w:val=""/>
      <w:lvlJc w:val="left"/>
      <w:pPr>
        <w:ind w:left="720" w:hanging="360"/>
      </w:pPr>
      <w:rPr>
        <w:rFonts w:ascii="Wingdings" w:hAnsi="Wingdings"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7F90110"/>
    <w:multiLevelType w:val="hybridMultilevel"/>
    <w:tmpl w:val="B052E28A"/>
    <w:lvl w:ilvl="0" w:tplc="615EBB3A">
      <w:start w:val="1"/>
      <w:numFmt w:val="bullet"/>
      <w:lvlText w:val=""/>
      <w:lvlJc w:val="left"/>
      <w:pPr>
        <w:ind w:left="720" w:hanging="360"/>
      </w:pPr>
      <w:rPr>
        <w:rFonts w:ascii="Wingdings" w:hAnsi="Wingdings" w:cs="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D593780"/>
    <w:multiLevelType w:val="hybridMultilevel"/>
    <w:tmpl w:val="D1A8C4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0B34E49"/>
    <w:multiLevelType w:val="hybridMultilevel"/>
    <w:tmpl w:val="C208589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FB5D35"/>
    <w:multiLevelType w:val="hybridMultilevel"/>
    <w:tmpl w:val="8BA23030"/>
    <w:lvl w:ilvl="0" w:tplc="B7801A62">
      <w:start w:val="1"/>
      <w:numFmt w:val="upperLetter"/>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28" w15:restartNumberingAfterBreak="0">
    <w:nsid w:val="76B663EC"/>
    <w:multiLevelType w:val="hybridMultilevel"/>
    <w:tmpl w:val="269EF7FC"/>
    <w:lvl w:ilvl="0" w:tplc="F6A4BA14">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25201557">
    <w:abstractNumId w:val="0"/>
  </w:num>
  <w:num w:numId="2" w16cid:durableId="1509951348">
    <w:abstractNumId w:val="1"/>
  </w:num>
  <w:num w:numId="3" w16cid:durableId="1582909016">
    <w:abstractNumId w:val="2"/>
  </w:num>
  <w:num w:numId="4" w16cid:durableId="1216626657">
    <w:abstractNumId w:val="3"/>
  </w:num>
  <w:num w:numId="5" w16cid:durableId="121191721">
    <w:abstractNumId w:val="4"/>
  </w:num>
  <w:num w:numId="6" w16cid:durableId="614335493">
    <w:abstractNumId w:val="5"/>
  </w:num>
  <w:num w:numId="7" w16cid:durableId="1226261482">
    <w:abstractNumId w:val="6"/>
  </w:num>
  <w:num w:numId="8" w16cid:durableId="339426605">
    <w:abstractNumId w:val="7"/>
  </w:num>
  <w:num w:numId="9" w16cid:durableId="1936205997">
    <w:abstractNumId w:val="8"/>
  </w:num>
  <w:num w:numId="10" w16cid:durableId="702557714">
    <w:abstractNumId w:val="9"/>
  </w:num>
  <w:num w:numId="11" w16cid:durableId="1919822070">
    <w:abstractNumId w:val="10"/>
  </w:num>
  <w:num w:numId="12" w16cid:durableId="899708403">
    <w:abstractNumId w:val="11"/>
  </w:num>
  <w:num w:numId="13" w16cid:durableId="1767385124">
    <w:abstractNumId w:val="12"/>
  </w:num>
  <w:num w:numId="14" w16cid:durableId="1140994223">
    <w:abstractNumId w:val="13"/>
  </w:num>
  <w:num w:numId="15" w16cid:durableId="207769517">
    <w:abstractNumId w:val="14"/>
  </w:num>
  <w:num w:numId="16" w16cid:durableId="494615351">
    <w:abstractNumId w:val="15"/>
  </w:num>
  <w:num w:numId="17" w16cid:durableId="1767384692">
    <w:abstractNumId w:val="16"/>
  </w:num>
  <w:num w:numId="18" w16cid:durableId="519050589">
    <w:abstractNumId w:val="17"/>
  </w:num>
  <w:num w:numId="19" w16cid:durableId="1330281671">
    <w:abstractNumId w:val="21"/>
  </w:num>
  <w:num w:numId="20" w16cid:durableId="1647394855">
    <w:abstractNumId w:val="22"/>
  </w:num>
  <w:num w:numId="21" w16cid:durableId="66534203">
    <w:abstractNumId w:val="26"/>
  </w:num>
  <w:num w:numId="22" w16cid:durableId="1650094246">
    <w:abstractNumId w:val="25"/>
  </w:num>
  <w:num w:numId="23" w16cid:durableId="325597757">
    <w:abstractNumId w:val="18"/>
  </w:num>
  <w:num w:numId="24" w16cid:durableId="970139040">
    <w:abstractNumId w:val="19"/>
  </w:num>
  <w:num w:numId="25" w16cid:durableId="1145782818">
    <w:abstractNumId w:val="20"/>
  </w:num>
  <w:num w:numId="26" w16cid:durableId="1049500536">
    <w:abstractNumId w:val="27"/>
  </w:num>
  <w:num w:numId="27" w16cid:durableId="20326431">
    <w:abstractNumId w:val="23"/>
  </w:num>
  <w:num w:numId="28" w16cid:durableId="2019967630">
    <w:abstractNumId w:val="24"/>
  </w:num>
  <w:num w:numId="29" w16cid:durableId="2035682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ED"/>
    <w:rsid w:val="0002126E"/>
    <w:rsid w:val="00025D29"/>
    <w:rsid w:val="0003719B"/>
    <w:rsid w:val="000400E3"/>
    <w:rsid w:val="000466AB"/>
    <w:rsid w:val="0006129C"/>
    <w:rsid w:val="00065E41"/>
    <w:rsid w:val="0006628A"/>
    <w:rsid w:val="00067A0E"/>
    <w:rsid w:val="00067DB1"/>
    <w:rsid w:val="0007035F"/>
    <w:rsid w:val="00074500"/>
    <w:rsid w:val="000750CB"/>
    <w:rsid w:val="000765AA"/>
    <w:rsid w:val="000823AF"/>
    <w:rsid w:val="00084A0B"/>
    <w:rsid w:val="000852F1"/>
    <w:rsid w:val="0008616B"/>
    <w:rsid w:val="00086A76"/>
    <w:rsid w:val="00093625"/>
    <w:rsid w:val="00094634"/>
    <w:rsid w:val="00095DC8"/>
    <w:rsid w:val="000A035C"/>
    <w:rsid w:val="000A2A82"/>
    <w:rsid w:val="000B1E80"/>
    <w:rsid w:val="000B704F"/>
    <w:rsid w:val="000C19F6"/>
    <w:rsid w:val="000F2A92"/>
    <w:rsid w:val="001002EB"/>
    <w:rsid w:val="00110335"/>
    <w:rsid w:val="00122027"/>
    <w:rsid w:val="00122827"/>
    <w:rsid w:val="00124AFC"/>
    <w:rsid w:val="00135EB0"/>
    <w:rsid w:val="0014623C"/>
    <w:rsid w:val="0018022D"/>
    <w:rsid w:val="00181179"/>
    <w:rsid w:val="00183C78"/>
    <w:rsid w:val="00194736"/>
    <w:rsid w:val="001A375B"/>
    <w:rsid w:val="001A52C9"/>
    <w:rsid w:val="001B49C5"/>
    <w:rsid w:val="001D02DC"/>
    <w:rsid w:val="001D72CB"/>
    <w:rsid w:val="001E7049"/>
    <w:rsid w:val="001F2D2E"/>
    <w:rsid w:val="00203CD8"/>
    <w:rsid w:val="002130F8"/>
    <w:rsid w:val="002169B8"/>
    <w:rsid w:val="0022589E"/>
    <w:rsid w:val="00227478"/>
    <w:rsid w:val="00235184"/>
    <w:rsid w:val="00235F6F"/>
    <w:rsid w:val="0024455C"/>
    <w:rsid w:val="00250917"/>
    <w:rsid w:val="00256D3A"/>
    <w:rsid w:val="00265BF5"/>
    <w:rsid w:val="00271E3C"/>
    <w:rsid w:val="00280495"/>
    <w:rsid w:val="00292520"/>
    <w:rsid w:val="002937D3"/>
    <w:rsid w:val="002954E2"/>
    <w:rsid w:val="00297AAB"/>
    <w:rsid w:val="002A54D8"/>
    <w:rsid w:val="002C419D"/>
    <w:rsid w:val="002D0D6F"/>
    <w:rsid w:val="002E5D5C"/>
    <w:rsid w:val="002F479E"/>
    <w:rsid w:val="00311749"/>
    <w:rsid w:val="0031411E"/>
    <w:rsid w:val="003422A7"/>
    <w:rsid w:val="003518C6"/>
    <w:rsid w:val="0036741D"/>
    <w:rsid w:val="0037360C"/>
    <w:rsid w:val="003748A8"/>
    <w:rsid w:val="003A3646"/>
    <w:rsid w:val="003A5FCC"/>
    <w:rsid w:val="003D26AE"/>
    <w:rsid w:val="003D7C37"/>
    <w:rsid w:val="003E059E"/>
    <w:rsid w:val="003E4A56"/>
    <w:rsid w:val="003F4BE0"/>
    <w:rsid w:val="003F59DA"/>
    <w:rsid w:val="004026B5"/>
    <w:rsid w:val="004101F1"/>
    <w:rsid w:val="004114CB"/>
    <w:rsid w:val="00415B9C"/>
    <w:rsid w:val="00416D52"/>
    <w:rsid w:val="004263ED"/>
    <w:rsid w:val="00430AE7"/>
    <w:rsid w:val="0043479D"/>
    <w:rsid w:val="00453512"/>
    <w:rsid w:val="00467CF1"/>
    <w:rsid w:val="00474DDC"/>
    <w:rsid w:val="004768B8"/>
    <w:rsid w:val="00495E1C"/>
    <w:rsid w:val="004B1301"/>
    <w:rsid w:val="004C1E44"/>
    <w:rsid w:val="004D1613"/>
    <w:rsid w:val="004E749D"/>
    <w:rsid w:val="004E7B91"/>
    <w:rsid w:val="004F7E0B"/>
    <w:rsid w:val="00536A8A"/>
    <w:rsid w:val="0054056D"/>
    <w:rsid w:val="00545604"/>
    <w:rsid w:val="005537F4"/>
    <w:rsid w:val="00572CC7"/>
    <w:rsid w:val="00576B9C"/>
    <w:rsid w:val="00577501"/>
    <w:rsid w:val="00585348"/>
    <w:rsid w:val="00591E53"/>
    <w:rsid w:val="00595EF2"/>
    <w:rsid w:val="005B3466"/>
    <w:rsid w:val="005C5490"/>
    <w:rsid w:val="005C6B35"/>
    <w:rsid w:val="005C7C9A"/>
    <w:rsid w:val="005D681F"/>
    <w:rsid w:val="005D782A"/>
    <w:rsid w:val="005F1238"/>
    <w:rsid w:val="005F5C85"/>
    <w:rsid w:val="005F63F6"/>
    <w:rsid w:val="005F7C88"/>
    <w:rsid w:val="00600330"/>
    <w:rsid w:val="00601DEB"/>
    <w:rsid w:val="0060726F"/>
    <w:rsid w:val="0061334D"/>
    <w:rsid w:val="00630135"/>
    <w:rsid w:val="006345D8"/>
    <w:rsid w:val="006426B8"/>
    <w:rsid w:val="00650430"/>
    <w:rsid w:val="00657D45"/>
    <w:rsid w:val="00660FB8"/>
    <w:rsid w:val="00671862"/>
    <w:rsid w:val="006721A4"/>
    <w:rsid w:val="006861BB"/>
    <w:rsid w:val="00692787"/>
    <w:rsid w:val="006A2DFA"/>
    <w:rsid w:val="006C3018"/>
    <w:rsid w:val="006E56C0"/>
    <w:rsid w:val="006F6772"/>
    <w:rsid w:val="00700D45"/>
    <w:rsid w:val="00701BF5"/>
    <w:rsid w:val="00705FF5"/>
    <w:rsid w:val="007078A4"/>
    <w:rsid w:val="007149A0"/>
    <w:rsid w:val="00715988"/>
    <w:rsid w:val="00716407"/>
    <w:rsid w:val="00721BAA"/>
    <w:rsid w:val="00733D5F"/>
    <w:rsid w:val="00735028"/>
    <w:rsid w:val="0074011C"/>
    <w:rsid w:val="007474BC"/>
    <w:rsid w:val="00761262"/>
    <w:rsid w:val="00761EF9"/>
    <w:rsid w:val="007763F5"/>
    <w:rsid w:val="00776513"/>
    <w:rsid w:val="00787243"/>
    <w:rsid w:val="00791395"/>
    <w:rsid w:val="007A1032"/>
    <w:rsid w:val="007A177A"/>
    <w:rsid w:val="007A22FE"/>
    <w:rsid w:val="007D2736"/>
    <w:rsid w:val="007E0293"/>
    <w:rsid w:val="007E0C16"/>
    <w:rsid w:val="007E7F33"/>
    <w:rsid w:val="0080123C"/>
    <w:rsid w:val="00801BC6"/>
    <w:rsid w:val="00806DED"/>
    <w:rsid w:val="00812BAA"/>
    <w:rsid w:val="00822C8E"/>
    <w:rsid w:val="00826967"/>
    <w:rsid w:val="0083120D"/>
    <w:rsid w:val="008410F9"/>
    <w:rsid w:val="008476BD"/>
    <w:rsid w:val="00856F20"/>
    <w:rsid w:val="0086085B"/>
    <w:rsid w:val="0088006D"/>
    <w:rsid w:val="00880D9D"/>
    <w:rsid w:val="0088211C"/>
    <w:rsid w:val="00885A2F"/>
    <w:rsid w:val="008A06A6"/>
    <w:rsid w:val="008A5201"/>
    <w:rsid w:val="008B2451"/>
    <w:rsid w:val="008B26D0"/>
    <w:rsid w:val="008B6468"/>
    <w:rsid w:val="008B69A2"/>
    <w:rsid w:val="008C045F"/>
    <w:rsid w:val="008C0F0C"/>
    <w:rsid w:val="008C1A44"/>
    <w:rsid w:val="008D572A"/>
    <w:rsid w:val="008E47CE"/>
    <w:rsid w:val="008F244C"/>
    <w:rsid w:val="008F7088"/>
    <w:rsid w:val="0090027F"/>
    <w:rsid w:val="00913481"/>
    <w:rsid w:val="0091415A"/>
    <w:rsid w:val="00917124"/>
    <w:rsid w:val="00945370"/>
    <w:rsid w:val="00970A55"/>
    <w:rsid w:val="0097366D"/>
    <w:rsid w:val="00983DEA"/>
    <w:rsid w:val="009871F5"/>
    <w:rsid w:val="00991C5E"/>
    <w:rsid w:val="00996DE1"/>
    <w:rsid w:val="009A0040"/>
    <w:rsid w:val="009A017E"/>
    <w:rsid w:val="009A0738"/>
    <w:rsid w:val="009A40DE"/>
    <w:rsid w:val="009A529F"/>
    <w:rsid w:val="009B2A14"/>
    <w:rsid w:val="009B6EA0"/>
    <w:rsid w:val="009D0015"/>
    <w:rsid w:val="009D0554"/>
    <w:rsid w:val="009D452F"/>
    <w:rsid w:val="009E1441"/>
    <w:rsid w:val="009E21C4"/>
    <w:rsid w:val="00A10DE7"/>
    <w:rsid w:val="00A20CDD"/>
    <w:rsid w:val="00A24AA0"/>
    <w:rsid w:val="00A30DE1"/>
    <w:rsid w:val="00A37970"/>
    <w:rsid w:val="00A37C44"/>
    <w:rsid w:val="00A464AB"/>
    <w:rsid w:val="00A72D55"/>
    <w:rsid w:val="00A77D5A"/>
    <w:rsid w:val="00A907F5"/>
    <w:rsid w:val="00A927A9"/>
    <w:rsid w:val="00AA2030"/>
    <w:rsid w:val="00AC095D"/>
    <w:rsid w:val="00AD27A8"/>
    <w:rsid w:val="00AD3E82"/>
    <w:rsid w:val="00AD5B12"/>
    <w:rsid w:val="00AE69E5"/>
    <w:rsid w:val="00AF2521"/>
    <w:rsid w:val="00AF4127"/>
    <w:rsid w:val="00B06F5A"/>
    <w:rsid w:val="00B07EF7"/>
    <w:rsid w:val="00B20970"/>
    <w:rsid w:val="00B20AAA"/>
    <w:rsid w:val="00B51A54"/>
    <w:rsid w:val="00B52413"/>
    <w:rsid w:val="00B54D4F"/>
    <w:rsid w:val="00B553F7"/>
    <w:rsid w:val="00B619F4"/>
    <w:rsid w:val="00B67CD0"/>
    <w:rsid w:val="00B72C88"/>
    <w:rsid w:val="00B802CF"/>
    <w:rsid w:val="00B85811"/>
    <w:rsid w:val="00B95C1B"/>
    <w:rsid w:val="00BB4C4E"/>
    <w:rsid w:val="00BC1C88"/>
    <w:rsid w:val="00BD7BFE"/>
    <w:rsid w:val="00BE46C9"/>
    <w:rsid w:val="00BF1905"/>
    <w:rsid w:val="00C0117E"/>
    <w:rsid w:val="00C02F04"/>
    <w:rsid w:val="00C1531C"/>
    <w:rsid w:val="00C16568"/>
    <w:rsid w:val="00C25995"/>
    <w:rsid w:val="00C3121A"/>
    <w:rsid w:val="00C36075"/>
    <w:rsid w:val="00C45C4A"/>
    <w:rsid w:val="00C560BC"/>
    <w:rsid w:val="00C568A8"/>
    <w:rsid w:val="00C636DB"/>
    <w:rsid w:val="00C64E47"/>
    <w:rsid w:val="00C75BA3"/>
    <w:rsid w:val="00C82C26"/>
    <w:rsid w:val="00C82C72"/>
    <w:rsid w:val="00C92062"/>
    <w:rsid w:val="00C95F12"/>
    <w:rsid w:val="00CA7CF5"/>
    <w:rsid w:val="00CB5E14"/>
    <w:rsid w:val="00CD2976"/>
    <w:rsid w:val="00CD5FDD"/>
    <w:rsid w:val="00CE2501"/>
    <w:rsid w:val="00D10A8A"/>
    <w:rsid w:val="00D2480B"/>
    <w:rsid w:val="00D5780A"/>
    <w:rsid w:val="00D72FF7"/>
    <w:rsid w:val="00D86D15"/>
    <w:rsid w:val="00D92769"/>
    <w:rsid w:val="00D966BA"/>
    <w:rsid w:val="00D96C0D"/>
    <w:rsid w:val="00D974E5"/>
    <w:rsid w:val="00DA2D0E"/>
    <w:rsid w:val="00DA7174"/>
    <w:rsid w:val="00DB2BC5"/>
    <w:rsid w:val="00DD342A"/>
    <w:rsid w:val="00DD4420"/>
    <w:rsid w:val="00DD7688"/>
    <w:rsid w:val="00DE33AF"/>
    <w:rsid w:val="00DE6135"/>
    <w:rsid w:val="00DF0B7F"/>
    <w:rsid w:val="00DF4186"/>
    <w:rsid w:val="00E06791"/>
    <w:rsid w:val="00E1747B"/>
    <w:rsid w:val="00E249F0"/>
    <w:rsid w:val="00E6294A"/>
    <w:rsid w:val="00E65808"/>
    <w:rsid w:val="00E7077E"/>
    <w:rsid w:val="00E849CE"/>
    <w:rsid w:val="00E9067C"/>
    <w:rsid w:val="00E9768E"/>
    <w:rsid w:val="00EA0FD8"/>
    <w:rsid w:val="00EA4DBC"/>
    <w:rsid w:val="00EC0D3E"/>
    <w:rsid w:val="00EC2CFF"/>
    <w:rsid w:val="00ED24FD"/>
    <w:rsid w:val="00ED6A7E"/>
    <w:rsid w:val="00EE1E1F"/>
    <w:rsid w:val="00EE2462"/>
    <w:rsid w:val="00EF3189"/>
    <w:rsid w:val="00F1791F"/>
    <w:rsid w:val="00F257F8"/>
    <w:rsid w:val="00F416F9"/>
    <w:rsid w:val="00F41B7F"/>
    <w:rsid w:val="00F4733B"/>
    <w:rsid w:val="00F54BC6"/>
    <w:rsid w:val="00F55B24"/>
    <w:rsid w:val="00F64980"/>
    <w:rsid w:val="00F65569"/>
    <w:rsid w:val="00F77306"/>
    <w:rsid w:val="00F86299"/>
    <w:rsid w:val="00F97E77"/>
    <w:rsid w:val="00FA3C93"/>
    <w:rsid w:val="00FA7650"/>
    <w:rsid w:val="00FB5E03"/>
    <w:rsid w:val="00FD0606"/>
    <w:rsid w:val="00FD7A78"/>
    <w:rsid w:val="00FE3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4EB079"/>
  <w15:chartTrackingRefBased/>
  <w15:docId w15:val="{E393441D-B2EE-4782-8A48-5590347C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tabs>
        <w:tab w:val="left" w:pos="720"/>
        <w:tab w:val="left" w:pos="1440"/>
        <w:tab w:val="left" w:pos="2160"/>
        <w:tab w:val="left" w:pos="2880"/>
      </w:tabs>
      <w:outlineLvl w:val="0"/>
    </w:pPr>
    <w:rPr>
      <w:rFonts w:ascii="Arial" w:hAnsi="Arial" w:cs="Arial"/>
      <w:sz w:val="22"/>
      <w:u w:val="single"/>
    </w:rPr>
  </w:style>
  <w:style w:type="paragraph" w:styleId="Titre2">
    <w:name w:val="heading 2"/>
    <w:basedOn w:val="Normal"/>
    <w:next w:val="Normal"/>
    <w:qFormat/>
    <w:pPr>
      <w:keepNext/>
      <w:numPr>
        <w:ilvl w:val="1"/>
        <w:numId w:val="1"/>
      </w:numPr>
      <w:tabs>
        <w:tab w:val="left" w:pos="720"/>
        <w:tab w:val="left" w:pos="1440"/>
        <w:tab w:val="left" w:pos="2160"/>
        <w:tab w:val="left" w:pos="2880"/>
      </w:tabs>
      <w:outlineLvl w:val="1"/>
    </w:pPr>
    <w:rPr>
      <w:rFonts w:ascii="Arial" w:hAnsi="Arial" w:cs="Arial"/>
      <w:b/>
    </w:rPr>
  </w:style>
  <w:style w:type="paragraph" w:styleId="Titre3">
    <w:name w:val="heading 3"/>
    <w:basedOn w:val="Normal"/>
    <w:next w:val="Normal"/>
    <w:qFormat/>
    <w:pPr>
      <w:keepNext/>
      <w:numPr>
        <w:ilvl w:val="2"/>
        <w:numId w:val="1"/>
      </w:numPr>
      <w:tabs>
        <w:tab w:val="left" w:pos="720"/>
        <w:tab w:val="left" w:pos="1440"/>
        <w:tab w:val="left" w:pos="2160"/>
        <w:tab w:val="left" w:pos="2880"/>
      </w:tabs>
      <w:outlineLvl w:val="2"/>
    </w:pPr>
    <w:rPr>
      <w:color w:val="800080"/>
      <w:sz w:val="24"/>
    </w:rPr>
  </w:style>
  <w:style w:type="paragraph" w:styleId="Titre4">
    <w:name w:val="heading 4"/>
    <w:basedOn w:val="Normal"/>
    <w:next w:val="Normal"/>
    <w:qFormat/>
    <w:pPr>
      <w:keepNext/>
      <w:numPr>
        <w:ilvl w:val="3"/>
        <w:numId w:val="1"/>
      </w:numPr>
      <w:tabs>
        <w:tab w:val="left" w:pos="720"/>
        <w:tab w:val="left" w:pos="1440"/>
        <w:tab w:val="left" w:pos="2160"/>
        <w:tab w:val="left" w:pos="2880"/>
      </w:tabs>
      <w:outlineLvl w:val="3"/>
    </w:pPr>
    <w:rPr>
      <w:rFonts w:ascii="Arial" w:hAnsi="Arial" w:cs="Arial"/>
      <w:u w:val="single"/>
    </w:rPr>
  </w:style>
  <w:style w:type="paragraph" w:styleId="Titre5">
    <w:name w:val="heading 5"/>
    <w:basedOn w:val="Normal"/>
    <w:next w:val="Normal"/>
    <w:qFormat/>
    <w:pPr>
      <w:keepNext/>
      <w:numPr>
        <w:ilvl w:val="4"/>
        <w:numId w:val="1"/>
      </w:numPr>
      <w:ind w:left="720" w:firstLine="696"/>
      <w:outlineLvl w:val="4"/>
    </w:pPr>
    <w:rPr>
      <w:rFonts w:ascii="Tahoma" w:hAnsi="Tahoma" w:cs="Tahoma"/>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ahoma" w:hAnsi="Tahoma" w:cs="Tahoma"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Times New Roman" w:hAnsi="Symbo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rPr>
  </w:style>
  <w:style w:type="character" w:customStyle="1" w:styleId="WW8Num12z0">
    <w:name w:val="WW8Num12z0"/>
    <w:rPr>
      <w:rFonts w:ascii="Symbol" w:hAnsi="Symbol" w:cs="Symbol" w:hint="default"/>
      <w:sz w:val="24"/>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Tahoma" w:eastAsia="Times New Roman" w:hAnsi="Tahoma" w:cs="Tahoma"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sz w:val="24"/>
    </w:rPr>
  </w:style>
  <w:style w:type="character" w:customStyle="1" w:styleId="WW8Num17z0">
    <w:name w:val="WW8Num17z0"/>
    <w:rPr>
      <w:rFonts w:ascii="Symbol" w:hAnsi="Symbol" w:cs="Symbol" w:hint="default"/>
      <w:sz w:val="24"/>
    </w:rPr>
  </w:style>
  <w:style w:type="character" w:customStyle="1" w:styleId="WW8Num18z0">
    <w:name w:val="WW8Num18z0"/>
    <w:rPr>
      <w:rFonts w:ascii="Symbol" w:hAnsi="Symbol" w:cs="Symbol" w:hint="default"/>
      <w:sz w:val="24"/>
    </w:rPr>
  </w:style>
  <w:style w:type="character" w:customStyle="1" w:styleId="WW8Num19z0">
    <w:name w:val="WW8Num19z0"/>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ahoma" w:hAnsi="Tahoma" w:cs="Tahoma" w:hint="default"/>
      <w:b/>
      <w:sz w:val="22"/>
      <w:u w:val="singl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rPr>
  </w:style>
  <w:style w:type="character" w:customStyle="1" w:styleId="WW8Num24z0">
    <w:name w:val="WW8Num24z0"/>
    <w:rPr>
      <w:rFonts w:ascii="Tahoma" w:hAnsi="Tahoma" w:cs="Tahoma" w:hint="default"/>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hint="default"/>
    </w:rPr>
  </w:style>
  <w:style w:type="character" w:customStyle="1" w:styleId="WW8Num26z0">
    <w:name w:val="WW8Num26z0"/>
    <w:rPr>
      <w:rFonts w:ascii="Symbol" w:hAnsi="Symbol" w:cs="Symbol" w:hint="default"/>
      <w:sz w:val="24"/>
    </w:rPr>
  </w:style>
  <w:style w:type="character" w:customStyle="1" w:styleId="WW8Num27z0">
    <w:name w:val="WW8Num27z0"/>
    <w:rPr>
      <w:rFonts w:ascii="Symbol" w:hAnsi="Symbol" w:cs="Symbol" w:hint="default"/>
      <w:sz w:val="24"/>
    </w:rPr>
  </w:style>
  <w:style w:type="character" w:customStyle="1" w:styleId="WW8Num28z0">
    <w:name w:val="WW8Num28z0"/>
    <w:rPr>
      <w:rFonts w:ascii="Wingdings" w:hAnsi="Wingdings" w:cs="Wingdings" w:hint="default"/>
    </w:rPr>
  </w:style>
  <w:style w:type="character" w:customStyle="1" w:styleId="WW8Num29z0">
    <w:name w:val="WW8Num29z0"/>
    <w:rPr>
      <w:rFonts w:ascii="Wingdings" w:hAnsi="Wingdings" w:cs="Wingdings" w:hint="default"/>
    </w:rPr>
  </w:style>
  <w:style w:type="character" w:customStyle="1" w:styleId="WW8Num30z0">
    <w:name w:val="WW8Num30z0"/>
    <w:rPr>
      <w:rFonts w:ascii="Symbol" w:hAnsi="Symbol" w:cs="Symbol" w:hint="default"/>
      <w:sz w:val="24"/>
    </w:rPr>
  </w:style>
  <w:style w:type="character" w:customStyle="1" w:styleId="WW8Num31z0">
    <w:name w:val="WW8Num31z0"/>
    <w:rPr>
      <w:rFonts w:ascii="Symbol" w:hAnsi="Symbol" w:cs="Symbol" w:hint="default"/>
      <w:sz w:val="24"/>
    </w:rPr>
  </w:style>
  <w:style w:type="character" w:customStyle="1" w:styleId="WW8Num32z0">
    <w:name w:val="WW8Num32z0"/>
    <w:rPr>
      <w:rFonts w:ascii="Wingdings" w:hAnsi="Wingdings" w:cs="Wingdings" w:hint="default"/>
    </w:rPr>
  </w:style>
  <w:style w:type="character" w:customStyle="1" w:styleId="WW8Num33z0">
    <w:name w:val="WW8Num33z0"/>
    <w:rPr>
      <w:rFonts w:ascii="Wingdings" w:hAnsi="Wingdings" w:cs="Wingdings" w:hint="default"/>
      <w:color w:val="auto"/>
    </w:rPr>
  </w:style>
  <w:style w:type="character" w:customStyle="1" w:styleId="WW8Num34z0">
    <w:name w:val="WW8Num34z0"/>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4"/>
    </w:rPr>
  </w:style>
  <w:style w:type="character" w:customStyle="1" w:styleId="WW8Num37z0">
    <w:name w:val="WW8Num37z0"/>
    <w:rPr>
      <w:rFonts w:ascii="Wingdings" w:hAnsi="Wingdings" w:cs="Wingdings" w:hint="default"/>
    </w:rPr>
  </w:style>
  <w:style w:type="character" w:customStyle="1" w:styleId="WW8Num38z0">
    <w:name w:val="WW8Num38z0"/>
    <w:rPr>
      <w:rFonts w:hint="default"/>
      <w:sz w:val="22"/>
      <w:u w:val="single"/>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Wingdings" w:hAnsi="Wingdings" w:cs="Wingdings" w:hint="default"/>
    </w:rPr>
  </w:style>
  <w:style w:type="character" w:customStyle="1" w:styleId="WW8Num41z0">
    <w:name w:val="WW8Num41z0"/>
    <w:rPr>
      <w:rFonts w:ascii="Wingdings" w:hAnsi="Wingdings" w:cs="Wingdings" w:hint="default"/>
    </w:rPr>
  </w:style>
  <w:style w:type="character" w:customStyle="1" w:styleId="Policepardfaut1">
    <w:name w:val="Police par défaut1"/>
  </w:style>
  <w:style w:type="character" w:customStyle="1" w:styleId="Titre1Car">
    <w:name w:val="Titre 1 Car"/>
    <w:rPr>
      <w:rFonts w:ascii="Arial" w:hAnsi="Arial" w:cs="Arial"/>
      <w:sz w:val="22"/>
      <w:u w:val="single"/>
      <w:lang w:val="fr-FR"/>
    </w:rPr>
  </w:style>
  <w:style w:type="character" w:customStyle="1" w:styleId="Titre2Car">
    <w:name w:val="Titre 2 Car"/>
    <w:rPr>
      <w:rFonts w:ascii="Arial" w:hAnsi="Arial" w:cs="Arial"/>
      <w:b/>
      <w:lang w:val="fr-FR"/>
    </w:rPr>
  </w:style>
  <w:style w:type="character" w:customStyle="1" w:styleId="Titre4Car">
    <w:name w:val="Titre 4 Car"/>
    <w:rPr>
      <w:rFonts w:ascii="Arial" w:hAnsi="Arial" w:cs="Arial"/>
      <w:u w:val="single"/>
      <w:lang w:val="fr-FR"/>
    </w:rPr>
  </w:style>
  <w:style w:type="character" w:customStyle="1" w:styleId="Titre5Car">
    <w:name w:val="Titre 5 Car"/>
    <w:rPr>
      <w:rFonts w:ascii="Tahoma" w:hAnsi="Tahoma" w:cs="Tahoma"/>
      <w:u w:val="single"/>
      <w:lang w:val="fr-FR"/>
    </w:rPr>
  </w:style>
  <w:style w:type="character" w:customStyle="1" w:styleId="CorpsdetexteCar">
    <w:name w:val="Corps de texte Car"/>
    <w:rPr>
      <w:rFonts w:ascii="Arial" w:hAnsi="Arial" w:cs="Arial"/>
      <w:b/>
      <w:lang w:val="fr-FR"/>
    </w:rPr>
  </w:style>
  <w:style w:type="character" w:customStyle="1" w:styleId="Marquedecommentaire1">
    <w:name w:val="Marque de commentaire1"/>
    <w:rPr>
      <w:sz w:val="16"/>
      <w:szCs w:val="16"/>
    </w:rPr>
  </w:style>
  <w:style w:type="character" w:customStyle="1" w:styleId="CommentaireCar">
    <w:name w:val="Commentaire Car"/>
    <w:rPr>
      <w:lang w:val="fr-FR"/>
    </w:rPr>
  </w:style>
  <w:style w:type="character" w:customStyle="1" w:styleId="ObjetducommentaireCar">
    <w:name w:val="Objet du commentaire Car"/>
    <w:rPr>
      <w:b/>
      <w:bCs/>
      <w:lang w:val="fr-FR"/>
    </w:rPr>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tabs>
        <w:tab w:val="left" w:pos="720"/>
        <w:tab w:val="left" w:pos="1440"/>
        <w:tab w:val="left" w:pos="2160"/>
        <w:tab w:val="left" w:pos="2880"/>
      </w:tabs>
    </w:pPr>
    <w:rPr>
      <w:rFonts w:ascii="Arial" w:hAnsi="Arial" w:cs="Arial"/>
      <w:b/>
    </w:r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Titre">
    <w:name w:val="Title"/>
    <w:basedOn w:val="Normal"/>
    <w:next w:val="Sous-titre"/>
    <w:qFormat/>
    <w:pPr>
      <w:tabs>
        <w:tab w:val="left" w:pos="720"/>
        <w:tab w:val="left" w:pos="1440"/>
        <w:tab w:val="left" w:pos="2160"/>
        <w:tab w:val="left" w:pos="2880"/>
      </w:tabs>
      <w:jc w:val="center"/>
    </w:pPr>
    <w:rPr>
      <w:rFonts w:ascii="Arial" w:hAnsi="Arial" w:cs="Arial"/>
      <w:b/>
      <w:sz w:val="24"/>
    </w:rPr>
  </w:style>
  <w:style w:type="paragraph" w:styleId="Sous-titre">
    <w:name w:val="Subtitle"/>
    <w:basedOn w:val="Normal"/>
    <w:next w:val="Corpsdetexte"/>
    <w:qFormat/>
    <w:pPr>
      <w:tabs>
        <w:tab w:val="left" w:pos="720"/>
        <w:tab w:val="left" w:pos="1440"/>
        <w:tab w:val="left" w:pos="2160"/>
        <w:tab w:val="left" w:pos="2880"/>
      </w:tabs>
    </w:pPr>
    <w:rPr>
      <w:rFonts w:ascii="Arial" w:hAnsi="Arial" w:cs="Arial"/>
      <w:b/>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21BOD">
    <w:name w:val="21BOD"/>
    <w:basedOn w:val="Normal"/>
    <w:rPr>
      <w:rFonts w:ascii="Arial" w:hAnsi="Arial" w:cs="Arial"/>
      <w:lang w:val="en-US"/>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etraitcorpsdetexte3">
    <w:name w:val="Body Text Indent 3"/>
    <w:basedOn w:val="Normal"/>
    <w:link w:val="Retraitcorpsdetexte3Car"/>
    <w:uiPriority w:val="99"/>
    <w:unhideWhenUsed/>
    <w:rsid w:val="0086085B"/>
    <w:pPr>
      <w:suppressAutoHyphens w:val="0"/>
      <w:spacing w:after="120"/>
      <w:ind w:left="283"/>
    </w:pPr>
    <w:rPr>
      <w:sz w:val="16"/>
      <w:szCs w:val="16"/>
      <w:lang w:eastAsia="en-US"/>
    </w:rPr>
  </w:style>
  <w:style w:type="character" w:customStyle="1" w:styleId="Retraitcorpsdetexte3Car">
    <w:name w:val="Retrait corps de texte 3 Car"/>
    <w:link w:val="Retraitcorpsdetexte3"/>
    <w:uiPriority w:val="99"/>
    <w:rsid w:val="0086085B"/>
    <w:rPr>
      <w:sz w:val="16"/>
      <w:szCs w:val="16"/>
      <w:lang w:val="fr-FR" w:eastAsia="en-US"/>
    </w:rPr>
  </w:style>
  <w:style w:type="paragraph" w:styleId="Paragraphedeliste">
    <w:name w:val="List Paragraph"/>
    <w:basedOn w:val="Normal"/>
    <w:uiPriority w:val="34"/>
    <w:qFormat/>
    <w:rsid w:val="00292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25FAC686EEED418DE2F266FEBD793C" ma:contentTypeVersion="6" ma:contentTypeDescription="Create a new document." ma:contentTypeScope="" ma:versionID="dc040fa20b471c4753e5e06930f46774">
  <xsd:schema xmlns:xsd="http://www.w3.org/2001/XMLSchema" xmlns:xs="http://www.w3.org/2001/XMLSchema" xmlns:p="http://schemas.microsoft.com/office/2006/metadata/properties" xmlns:ns3="8f7a241f-3954-4984-8ed6-36f8a4b2ae62" targetNamespace="http://schemas.microsoft.com/office/2006/metadata/properties" ma:root="true" ma:fieldsID="15b77f5069daaa22eab6d7ad8a704d88" ns3:_="">
    <xsd:import namespace="8f7a241f-3954-4984-8ed6-36f8a4b2ae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241f-3954-4984-8ed6-36f8a4b2a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5BF4F-747D-4BC6-9674-4B3EE1F7C131}">
  <ds:schemaRefs>
    <ds:schemaRef ds:uri="http://schemas.microsoft.com/sharepoint/v3/contenttype/forms"/>
  </ds:schemaRefs>
</ds:datastoreItem>
</file>

<file path=customXml/itemProps2.xml><?xml version="1.0" encoding="utf-8"?>
<ds:datastoreItem xmlns:ds="http://schemas.openxmlformats.org/officeDocument/2006/customXml" ds:itemID="{11A1A134-81AB-4C64-90C4-BF27D8F748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9E78F-3A15-4DDC-8909-30BB2E94FDEF}">
  <ds:schemaRefs>
    <ds:schemaRef ds:uri="http://schemas.openxmlformats.org/officeDocument/2006/bibliography"/>
  </ds:schemaRefs>
</ds:datastoreItem>
</file>

<file path=customXml/itemProps4.xml><?xml version="1.0" encoding="utf-8"?>
<ds:datastoreItem xmlns:ds="http://schemas.openxmlformats.org/officeDocument/2006/customXml" ds:itemID="{08B65FD3-6B47-470F-ADD0-7112012B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241f-3954-4984-8ed6-36f8a4b2a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2460</Words>
  <Characters>13531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ATX</dc:creator>
  <cp:keywords/>
  <dc:description/>
  <cp:lastModifiedBy>Petitjean Didier</cp:lastModifiedBy>
  <cp:revision>198</cp:revision>
  <cp:lastPrinted>2024-07-21T06:42:00Z</cp:lastPrinted>
  <dcterms:created xsi:type="dcterms:W3CDTF">2021-05-18T09:27:00Z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0x0101002725FAC686EEED418DE2F266FEBD793C</vt:lpwstr>
  </property>
</Properties>
</file>